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8AC4" w14:textId="77777777" w:rsidR="001F70FA" w:rsidRPr="001F70FA" w:rsidRDefault="001F70FA" w:rsidP="001F70FA">
      <w:pPr>
        <w:widowControl w:val="0"/>
        <w:autoSpaceDE w:val="0"/>
        <w:autoSpaceDN w:val="0"/>
        <w:ind w:left="158"/>
        <w:jc w:val="center"/>
        <w:outlineLvl w:val="0"/>
        <w:rPr>
          <w:rFonts w:eastAsia="Trebuchet MS"/>
          <w:b/>
          <w:bCs/>
          <w:sz w:val="36"/>
          <w:szCs w:val="36"/>
          <w:lang w:val="es-ES" w:eastAsia="en-US"/>
        </w:rPr>
      </w:pPr>
      <w:r w:rsidRPr="001F70FA">
        <w:rPr>
          <w:rFonts w:eastAsia="Trebuchet MS"/>
          <w:b/>
          <w:bCs/>
          <w:sz w:val="36"/>
          <w:szCs w:val="36"/>
          <w:lang w:val="es-ES" w:eastAsia="en-US"/>
        </w:rPr>
        <w:t>NUEVA ZELANDA</w:t>
      </w:r>
    </w:p>
    <w:p w14:paraId="263C586C" w14:textId="77777777" w:rsidR="001F70FA" w:rsidRDefault="001F70FA" w:rsidP="001F70FA">
      <w:pPr>
        <w:suppressAutoHyphens/>
        <w:contextualSpacing/>
        <w:rPr>
          <w:rFonts w:eastAsiaTheme="majorEastAsia"/>
          <w:b/>
          <w:color w:val="4472C4" w:themeColor="accent1"/>
          <w:spacing w:val="10"/>
          <w:kern w:val="28"/>
          <w:szCs w:val="56"/>
          <w:lang w:val="es-ES" w:eastAsia="ar-SA"/>
        </w:rPr>
      </w:pPr>
    </w:p>
    <w:p w14:paraId="7418EB31" w14:textId="77777777" w:rsidR="001F70FA" w:rsidRPr="001F70FA" w:rsidRDefault="001F70FA" w:rsidP="001F70FA">
      <w:pPr>
        <w:suppressAutoHyphens/>
        <w:contextualSpacing/>
        <w:rPr>
          <w:rFonts w:eastAsiaTheme="majorEastAsia"/>
          <w:b/>
          <w:color w:val="4472C4" w:themeColor="accent1"/>
          <w:spacing w:val="10"/>
          <w:kern w:val="28"/>
          <w:szCs w:val="56"/>
          <w:lang w:val="es-ES" w:eastAsia="ar-SA"/>
        </w:rPr>
      </w:pPr>
    </w:p>
    <w:p w14:paraId="7B03AD56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lang w:val="es-ES" w:eastAsia="ar-SA"/>
        </w:rPr>
      </w:pPr>
      <w:r w:rsidRPr="001F70FA">
        <w:rPr>
          <w:b/>
          <w:bCs/>
        </w:rPr>
        <w:t xml:space="preserve">Visitando: </w:t>
      </w:r>
      <w:r>
        <w:t xml:space="preserve">Auckland, Rotorua, </w:t>
      </w:r>
      <w:proofErr w:type="spellStart"/>
      <w:r w:rsidRPr="001F70FA">
        <w:rPr>
          <w:rFonts w:eastAsiaTheme="minorEastAsia"/>
          <w:lang w:val="es-ES" w:eastAsia="ar-SA"/>
        </w:rPr>
        <w:t>Christchurch</w:t>
      </w:r>
      <w:proofErr w:type="spellEnd"/>
      <w:r>
        <w:rPr>
          <w:rFonts w:eastAsiaTheme="minorEastAsia"/>
          <w:lang w:val="es-ES" w:eastAsia="ar-SA"/>
        </w:rPr>
        <w:t xml:space="preserve">, </w:t>
      </w:r>
      <w:r w:rsidRPr="001F70FA">
        <w:rPr>
          <w:rFonts w:eastAsiaTheme="minorEastAsia"/>
          <w:lang w:val="es-ES" w:eastAsia="ar-SA"/>
        </w:rPr>
        <w:t xml:space="preserve">Lago </w:t>
      </w:r>
      <w:proofErr w:type="spellStart"/>
      <w:r w:rsidRPr="001F70FA">
        <w:rPr>
          <w:rFonts w:eastAsiaTheme="minorEastAsia"/>
          <w:lang w:val="es-ES" w:eastAsia="ar-SA"/>
        </w:rPr>
        <w:t>Tekapo</w:t>
      </w:r>
      <w:proofErr w:type="spellEnd"/>
      <w:r>
        <w:rPr>
          <w:rFonts w:eastAsiaTheme="minorEastAsia"/>
          <w:lang w:val="es-ES" w:eastAsia="ar-SA"/>
        </w:rPr>
        <w:t xml:space="preserve">, </w:t>
      </w:r>
      <w:r w:rsidRPr="001F70FA">
        <w:rPr>
          <w:rFonts w:eastAsiaTheme="minorEastAsia"/>
          <w:lang w:val="es-ES" w:eastAsia="ar-SA"/>
        </w:rPr>
        <w:t xml:space="preserve">Te </w:t>
      </w:r>
      <w:proofErr w:type="spellStart"/>
      <w:r w:rsidRPr="001F70FA">
        <w:rPr>
          <w:rFonts w:eastAsiaTheme="minorEastAsia"/>
          <w:lang w:val="es-ES" w:eastAsia="ar-SA"/>
        </w:rPr>
        <w:t>Anau</w:t>
      </w:r>
      <w:proofErr w:type="spellEnd"/>
      <w:r>
        <w:rPr>
          <w:rFonts w:eastAsiaTheme="minorEastAsia"/>
          <w:lang w:val="es-ES" w:eastAsia="ar-SA"/>
        </w:rPr>
        <w:t xml:space="preserve">, </w:t>
      </w:r>
      <w:proofErr w:type="spellStart"/>
      <w:r w:rsidRPr="001F70FA">
        <w:rPr>
          <w:rFonts w:eastAsiaTheme="minorEastAsia"/>
          <w:lang w:val="es-ES" w:eastAsia="ar-SA"/>
        </w:rPr>
        <w:t>Queenstown</w:t>
      </w:r>
      <w:proofErr w:type="spellEnd"/>
    </w:p>
    <w:p w14:paraId="571DA3DE" w14:textId="77777777" w:rsidR="001F70FA" w:rsidRPr="001F70FA" w:rsidRDefault="001F70FA" w:rsidP="001F70FA">
      <w:pPr>
        <w:jc w:val="both"/>
      </w:pPr>
      <w:r w:rsidRPr="001F70FA">
        <w:rPr>
          <w:b/>
        </w:rPr>
        <w:t xml:space="preserve">Duración: </w:t>
      </w:r>
      <w:r w:rsidRPr="001F70FA">
        <w:t>10 días / 09 noches</w:t>
      </w:r>
    </w:p>
    <w:p w14:paraId="27245D95" w14:textId="77777777" w:rsidR="001F70FA" w:rsidRPr="001F70FA" w:rsidRDefault="001F70FA" w:rsidP="001F70FA">
      <w:pPr>
        <w:jc w:val="both"/>
      </w:pPr>
      <w:r w:rsidRPr="001F70FA">
        <w:rPr>
          <w:b/>
          <w:bCs/>
        </w:rPr>
        <w:t xml:space="preserve">Mínimo: </w:t>
      </w:r>
      <w:r w:rsidRPr="001F70FA">
        <w:t>02 pasajeros</w:t>
      </w:r>
    </w:p>
    <w:p w14:paraId="3926E01E" w14:textId="77777777" w:rsidR="001F70FA" w:rsidRPr="001F70FA" w:rsidRDefault="001F70FA" w:rsidP="001F70FA">
      <w:pPr>
        <w:jc w:val="both"/>
      </w:pPr>
      <w:r w:rsidRPr="001F70FA">
        <w:rPr>
          <w:b/>
          <w:bCs/>
        </w:rPr>
        <w:t xml:space="preserve">Salidas: </w:t>
      </w:r>
      <w:r w:rsidRPr="001F70FA">
        <w:t>Diarias</w:t>
      </w:r>
    </w:p>
    <w:p w14:paraId="2370A136" w14:textId="77777777" w:rsidR="001F70FA" w:rsidRPr="001F70FA" w:rsidRDefault="001F70FA" w:rsidP="001F70FA">
      <w:pPr>
        <w:jc w:val="both"/>
      </w:pPr>
      <w:r w:rsidRPr="001F70FA">
        <w:rPr>
          <w:b/>
          <w:bCs/>
        </w:rPr>
        <w:t xml:space="preserve">Vigencia: </w:t>
      </w:r>
      <w:r>
        <w:t>de mayo 2024 a marzo 2025.</w:t>
      </w:r>
    </w:p>
    <w:p w14:paraId="32E564F1" w14:textId="77777777" w:rsidR="001F70FA" w:rsidRPr="001F70FA" w:rsidRDefault="001F70FA" w:rsidP="001F70FA">
      <w:pPr>
        <w:rPr>
          <w:rFonts w:asciiTheme="minorHAnsi" w:eastAsiaTheme="minorHAnsi" w:hAnsiTheme="minorHAnsi" w:cstheme="minorBidi"/>
          <w:lang w:eastAsia="en-US"/>
        </w:rPr>
      </w:pPr>
    </w:p>
    <w:p w14:paraId="255E409A" w14:textId="77777777" w:rsidR="001F70FA" w:rsidRPr="001F70FA" w:rsidRDefault="001F70FA" w:rsidP="001F70FA">
      <w:pPr>
        <w:rPr>
          <w:rFonts w:ascii="Arial" w:eastAsiaTheme="minorHAnsi" w:hAnsi="Arial" w:cs="Arial"/>
          <w:b/>
          <w:iCs/>
          <w:sz w:val="20"/>
          <w:u w:val="single"/>
          <w:lang w:val="es-ES" w:eastAsia="en-US"/>
        </w:rPr>
      </w:pPr>
    </w:p>
    <w:p w14:paraId="2BE11FA0" w14:textId="77777777" w:rsidR="001F70FA" w:rsidRPr="001F70FA" w:rsidRDefault="001F70FA" w:rsidP="001F70FA">
      <w:pPr>
        <w:numPr>
          <w:ilvl w:val="1"/>
          <w:numId w:val="0"/>
        </w:numPr>
        <w:tabs>
          <w:tab w:val="left" w:pos="7455"/>
        </w:tabs>
        <w:suppressAutoHyphens/>
        <w:rPr>
          <w:rFonts w:eastAsiaTheme="minorEastAsia"/>
          <w:b/>
          <w:lang w:val="es-ES_tradnl" w:eastAsia="ar-SA"/>
        </w:rPr>
      </w:pPr>
      <w:r>
        <w:rPr>
          <w:rFonts w:eastAsiaTheme="minorEastAsia"/>
          <w:b/>
          <w:lang w:val="es-ES" w:eastAsia="ar-SA"/>
        </w:rPr>
        <w:t xml:space="preserve">Día 01 </w:t>
      </w:r>
      <w:r w:rsidRPr="001F70FA">
        <w:rPr>
          <w:rFonts w:eastAsiaTheme="minorEastAsia"/>
          <w:b/>
          <w:lang w:val="es-ES" w:eastAsia="ar-SA"/>
        </w:rPr>
        <w:t>Auckland</w:t>
      </w:r>
      <w:r w:rsidRPr="001F70FA">
        <w:rPr>
          <w:rFonts w:eastAsiaTheme="minorEastAsia"/>
          <w:b/>
          <w:lang w:val="es-ES" w:eastAsia="ar-SA"/>
        </w:rPr>
        <w:tab/>
      </w:r>
    </w:p>
    <w:p w14:paraId="76870222" w14:textId="77777777" w:rsidR="001F70FA" w:rsidRPr="001F70FA" w:rsidRDefault="001F70FA" w:rsidP="001F70FA">
      <w:pPr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color w:val="000000" w:themeColor="text1"/>
          <w:lang w:eastAsia="en-US"/>
        </w:rPr>
        <w:t xml:space="preserve">Llegada al aeropuerto y </w:t>
      </w:r>
      <w:r w:rsidRPr="001F70FA">
        <w:rPr>
          <w:rFonts w:eastAsiaTheme="minorHAnsi"/>
          <w:b/>
          <w:bCs/>
          <w:color w:val="000000" w:themeColor="text1"/>
          <w:lang w:eastAsia="en-US"/>
        </w:rPr>
        <w:t>traslado</w:t>
      </w:r>
      <w:r w:rsidRPr="001F70FA">
        <w:rPr>
          <w:rFonts w:eastAsiaTheme="minorHAnsi"/>
          <w:color w:val="000000" w:themeColor="text1"/>
          <w:lang w:eastAsia="en-US"/>
        </w:rPr>
        <w:t xml:space="preserve"> al hotel. Resto del día libre. </w:t>
      </w:r>
      <w:r w:rsidRPr="001F70FA">
        <w:rPr>
          <w:rFonts w:eastAsiaTheme="minorHAnsi"/>
          <w:b/>
          <w:bCs/>
          <w:color w:val="000000" w:themeColor="text1"/>
          <w:lang w:eastAsia="en-US"/>
        </w:rPr>
        <w:t>Alojamiento.</w:t>
      </w:r>
      <w:r w:rsidRPr="001F70FA">
        <w:rPr>
          <w:rFonts w:eastAsiaTheme="minorHAnsi"/>
          <w:color w:val="000000" w:themeColor="text1"/>
          <w:lang w:eastAsia="en-US"/>
        </w:rPr>
        <w:t xml:space="preserve"> </w:t>
      </w:r>
    </w:p>
    <w:p w14:paraId="3469B75B" w14:textId="77777777" w:rsidR="001F70FA" w:rsidRPr="001F70FA" w:rsidRDefault="001F70FA" w:rsidP="001F70F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val="es-ES" w:eastAsia="en-US"/>
        </w:rPr>
      </w:pPr>
    </w:p>
    <w:p w14:paraId="56ABF234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>
        <w:rPr>
          <w:rFonts w:eastAsiaTheme="minorEastAsia"/>
          <w:b/>
          <w:lang w:val="es-ES" w:eastAsia="ar-SA"/>
        </w:rPr>
        <w:t xml:space="preserve">Día 02 </w:t>
      </w:r>
      <w:r w:rsidRPr="001F70FA">
        <w:rPr>
          <w:rFonts w:eastAsiaTheme="minorEastAsia"/>
          <w:b/>
          <w:lang w:val="es-ES" w:eastAsia="ar-SA"/>
        </w:rPr>
        <w:t xml:space="preserve">Auckland </w:t>
      </w:r>
    </w:p>
    <w:p w14:paraId="1D778E0F" w14:textId="77777777" w:rsidR="001F70FA" w:rsidRPr="001F70FA" w:rsidRDefault="001F70FA" w:rsidP="001F70FA">
      <w:pPr>
        <w:suppressAutoHyphens/>
        <w:jc w:val="both"/>
        <w:rPr>
          <w:color w:val="000000" w:themeColor="text1"/>
          <w:lang w:val="es-ES" w:eastAsia="ar-SA"/>
        </w:rPr>
      </w:pPr>
      <w:r w:rsidRPr="001F70FA">
        <w:rPr>
          <w:b/>
          <w:bCs/>
          <w:color w:val="000000" w:themeColor="text1"/>
          <w:lang w:val="es-ES" w:eastAsia="ar-SA"/>
        </w:rPr>
        <w:t>Desayuno</w:t>
      </w:r>
      <w:r w:rsidRPr="001F70FA">
        <w:rPr>
          <w:color w:val="000000" w:themeColor="text1"/>
          <w:lang w:val="es-ES" w:eastAsia="ar-SA"/>
        </w:rPr>
        <w:t xml:space="preserve">. </w:t>
      </w:r>
      <w:r w:rsidRPr="001F70FA">
        <w:rPr>
          <w:b/>
          <w:bCs/>
          <w:color w:val="000000" w:themeColor="text1"/>
          <w:lang w:val="es-ES" w:eastAsia="ar-SA"/>
        </w:rPr>
        <w:t>Visita</w:t>
      </w:r>
      <w:r w:rsidRPr="001F70FA">
        <w:rPr>
          <w:color w:val="000000" w:themeColor="text1"/>
          <w:lang w:val="es-ES" w:eastAsia="ar-SA"/>
        </w:rPr>
        <w:t xml:space="preserve"> hacia la Costa Oeste en el</w:t>
      </w:r>
      <w:r w:rsidRPr="001F70FA">
        <w:rPr>
          <w:b/>
          <w:bCs/>
          <w:color w:val="000000" w:themeColor="text1"/>
          <w:lang w:val="es-ES" w:eastAsia="ar-SA"/>
        </w:rPr>
        <w:t xml:space="preserve"> </w:t>
      </w:r>
      <w:r w:rsidRPr="001F70FA">
        <w:rPr>
          <w:color w:val="000000" w:themeColor="text1"/>
          <w:lang w:val="es-ES" w:eastAsia="ar-SA"/>
        </w:rPr>
        <w:t xml:space="preserve">Parque Regional de </w:t>
      </w:r>
      <w:proofErr w:type="spellStart"/>
      <w:r w:rsidRPr="001F70FA">
        <w:rPr>
          <w:color w:val="000000" w:themeColor="text1"/>
          <w:lang w:val="es-ES" w:eastAsia="ar-SA"/>
        </w:rPr>
        <w:t>Muriwai</w:t>
      </w:r>
      <w:proofErr w:type="spellEnd"/>
      <w:r w:rsidRPr="001F70FA">
        <w:rPr>
          <w:color w:val="000000" w:themeColor="text1"/>
          <w:lang w:val="es-ES" w:eastAsia="ar-SA"/>
        </w:rPr>
        <w:t xml:space="preserve">, característico por su costa de arena negra. Esta playa es muy popular por el surf y por habitar normalmente una colonia de alcatraces, magníficas aves que expanden sus alas a más de un metro de longitud. </w:t>
      </w:r>
      <w:r w:rsidRPr="001F70FA">
        <w:rPr>
          <w:b/>
          <w:bCs/>
          <w:color w:val="000000" w:themeColor="text1"/>
          <w:lang w:val="es-ES" w:eastAsia="ar-SA"/>
        </w:rPr>
        <w:t xml:space="preserve">Visita </w:t>
      </w:r>
      <w:r w:rsidRPr="001F70FA">
        <w:rPr>
          <w:color w:val="000000" w:themeColor="text1"/>
          <w:lang w:val="es-ES" w:eastAsia="ar-SA"/>
        </w:rPr>
        <w:t xml:space="preserve">al Museo de Auckland con su interesante colección de arte y reliquias </w:t>
      </w:r>
      <w:proofErr w:type="spellStart"/>
      <w:r w:rsidRPr="001F70FA">
        <w:rPr>
          <w:color w:val="000000" w:themeColor="text1"/>
          <w:lang w:val="es-ES" w:eastAsia="ar-SA"/>
        </w:rPr>
        <w:t>Maori</w:t>
      </w:r>
      <w:proofErr w:type="spellEnd"/>
      <w:r w:rsidRPr="001F70FA">
        <w:rPr>
          <w:color w:val="000000" w:themeColor="text1"/>
          <w:lang w:val="es-ES" w:eastAsia="ar-SA"/>
        </w:rPr>
        <w:t xml:space="preserve"> y polinesias, después </w:t>
      </w:r>
      <w:r w:rsidRPr="001F70FA">
        <w:rPr>
          <w:b/>
          <w:bCs/>
          <w:color w:val="000000" w:themeColor="text1"/>
          <w:lang w:val="es-ES" w:eastAsia="ar-SA"/>
        </w:rPr>
        <w:t xml:space="preserve">visitaremos </w:t>
      </w:r>
      <w:r w:rsidRPr="001F70FA">
        <w:rPr>
          <w:color w:val="000000" w:themeColor="text1"/>
          <w:lang w:val="es-ES" w:eastAsia="ar-SA"/>
        </w:rPr>
        <w:t xml:space="preserve">el barrio de </w:t>
      </w:r>
      <w:proofErr w:type="spellStart"/>
      <w:r w:rsidRPr="001F70FA">
        <w:rPr>
          <w:color w:val="000000" w:themeColor="text1"/>
          <w:lang w:val="es-ES" w:eastAsia="ar-SA"/>
        </w:rPr>
        <w:t>Parnell</w:t>
      </w:r>
      <w:proofErr w:type="spellEnd"/>
      <w:r w:rsidRPr="001F70FA">
        <w:rPr>
          <w:color w:val="000000" w:themeColor="text1"/>
          <w:lang w:val="es-ES" w:eastAsia="ar-SA"/>
        </w:rPr>
        <w:t xml:space="preserve"> donde pasearemos por uno de los barrios más antiguos de Auckland y seguiremos hacia </w:t>
      </w:r>
      <w:proofErr w:type="spellStart"/>
      <w:r w:rsidRPr="001F70FA">
        <w:rPr>
          <w:color w:val="000000" w:themeColor="text1"/>
          <w:lang w:val="es-ES" w:eastAsia="ar-SA"/>
        </w:rPr>
        <w:t>Mission</w:t>
      </w:r>
      <w:proofErr w:type="spellEnd"/>
      <w:r w:rsidRPr="001F70FA">
        <w:rPr>
          <w:color w:val="000000" w:themeColor="text1"/>
          <w:lang w:val="es-ES" w:eastAsia="ar-SA"/>
        </w:rPr>
        <w:t xml:space="preserve"> </w:t>
      </w:r>
      <w:proofErr w:type="spellStart"/>
      <w:r w:rsidRPr="001F70FA">
        <w:rPr>
          <w:color w:val="000000" w:themeColor="text1"/>
          <w:lang w:val="es-ES" w:eastAsia="ar-SA"/>
        </w:rPr>
        <w:t>Bay</w:t>
      </w:r>
      <w:proofErr w:type="spellEnd"/>
      <w:r w:rsidRPr="001F70FA">
        <w:rPr>
          <w:color w:val="000000" w:themeColor="text1"/>
          <w:lang w:val="es-ES" w:eastAsia="ar-SA"/>
        </w:rPr>
        <w:t>.</w:t>
      </w:r>
      <w:r w:rsidRPr="001F70FA">
        <w:rPr>
          <w:b/>
          <w:bCs/>
          <w:color w:val="000000" w:themeColor="text1"/>
          <w:lang w:val="es-ES" w:eastAsia="ar-SA"/>
        </w:rPr>
        <w:t xml:space="preserve"> </w:t>
      </w:r>
      <w:r w:rsidRPr="001F70FA">
        <w:rPr>
          <w:color w:val="000000" w:themeColor="text1"/>
          <w:lang w:val="es-ES" w:eastAsia="ar-SA"/>
        </w:rPr>
        <w:t xml:space="preserve">Después nos dirigiremos de nuevo hacia el centro de la ciudad con la </w:t>
      </w:r>
      <w:r w:rsidRPr="001F70FA">
        <w:rPr>
          <w:b/>
          <w:bCs/>
          <w:color w:val="000000" w:themeColor="text1"/>
          <w:lang w:val="es-ES" w:eastAsia="ar-SA"/>
        </w:rPr>
        <w:t xml:space="preserve">visita </w:t>
      </w:r>
      <w:r w:rsidRPr="001F70FA">
        <w:rPr>
          <w:color w:val="000000" w:themeColor="text1"/>
          <w:lang w:val="es-ES" w:eastAsia="ar-SA"/>
        </w:rPr>
        <w:t>al Viaducto de Auckland. Finalizaremos con la</w:t>
      </w:r>
      <w:r w:rsidRPr="001F70FA">
        <w:rPr>
          <w:b/>
          <w:bCs/>
          <w:color w:val="000000" w:themeColor="text1"/>
          <w:lang w:val="es-ES" w:eastAsia="ar-SA"/>
        </w:rPr>
        <w:t xml:space="preserve"> visita </w:t>
      </w:r>
      <w:r w:rsidRPr="001F70FA">
        <w:rPr>
          <w:color w:val="000000" w:themeColor="text1"/>
          <w:lang w:val="es-ES" w:eastAsia="ar-SA"/>
        </w:rPr>
        <w:t xml:space="preserve">a la </w:t>
      </w:r>
      <w:proofErr w:type="spellStart"/>
      <w:r w:rsidRPr="001F70FA">
        <w:rPr>
          <w:color w:val="000000" w:themeColor="text1"/>
          <w:lang w:val="es-ES" w:eastAsia="ar-SA"/>
        </w:rPr>
        <w:t>Sky</w:t>
      </w:r>
      <w:proofErr w:type="spellEnd"/>
      <w:r w:rsidRPr="001F70FA">
        <w:rPr>
          <w:color w:val="000000" w:themeColor="text1"/>
          <w:lang w:val="es-ES" w:eastAsia="ar-SA"/>
        </w:rPr>
        <w:t xml:space="preserve"> Tower,</w:t>
      </w:r>
      <w:r w:rsidRPr="001F70FA">
        <w:rPr>
          <w:b/>
          <w:bCs/>
          <w:color w:val="000000" w:themeColor="text1"/>
          <w:lang w:val="es-ES" w:eastAsia="ar-SA"/>
        </w:rPr>
        <w:t xml:space="preserve"> </w:t>
      </w:r>
      <w:r w:rsidRPr="001F70FA">
        <w:rPr>
          <w:color w:val="000000" w:themeColor="text1"/>
          <w:lang w:val="es-ES" w:eastAsia="ar-SA"/>
        </w:rPr>
        <w:t xml:space="preserve">la Torre de Auckland de 328 metros de altura. Desde allí podrán admirar una vista única de la ciudad y sus dos bahías: </w:t>
      </w:r>
      <w:proofErr w:type="spellStart"/>
      <w:r w:rsidRPr="001F70FA">
        <w:rPr>
          <w:color w:val="000000" w:themeColor="text1"/>
          <w:lang w:val="es-ES" w:eastAsia="ar-SA"/>
        </w:rPr>
        <w:t>Waitemata</w:t>
      </w:r>
      <w:proofErr w:type="spellEnd"/>
      <w:r w:rsidRPr="001F70FA">
        <w:rPr>
          <w:color w:val="000000" w:themeColor="text1"/>
          <w:lang w:val="es-ES" w:eastAsia="ar-SA"/>
        </w:rPr>
        <w:t xml:space="preserve"> y </w:t>
      </w:r>
      <w:proofErr w:type="spellStart"/>
      <w:r w:rsidRPr="001F70FA">
        <w:rPr>
          <w:color w:val="000000" w:themeColor="text1"/>
          <w:lang w:val="es-ES" w:eastAsia="ar-SA"/>
        </w:rPr>
        <w:t>Manukau</w:t>
      </w:r>
      <w:proofErr w:type="spellEnd"/>
      <w:r w:rsidRPr="001F70FA">
        <w:rPr>
          <w:color w:val="000000" w:themeColor="text1"/>
          <w:lang w:val="es-ES" w:eastAsia="ar-SA"/>
        </w:rPr>
        <w:t xml:space="preserve">. Regreso al hotel. </w:t>
      </w:r>
      <w:r w:rsidRPr="001F70FA">
        <w:rPr>
          <w:b/>
          <w:bCs/>
          <w:color w:val="000000" w:themeColor="text1"/>
          <w:lang w:val="es-ES" w:eastAsia="ar-SA"/>
        </w:rPr>
        <w:t>Alojamiento.</w:t>
      </w:r>
    </w:p>
    <w:p w14:paraId="0E918EC6" w14:textId="77777777" w:rsidR="001F70FA" w:rsidRPr="001F70FA" w:rsidRDefault="001F70FA" w:rsidP="001F70F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val="es-ES" w:eastAsia="en-US"/>
        </w:rPr>
      </w:pPr>
    </w:p>
    <w:p w14:paraId="011EF3B0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>
        <w:rPr>
          <w:rFonts w:eastAsiaTheme="minorEastAsia"/>
          <w:b/>
          <w:lang w:val="es-ES" w:eastAsia="ar-SA"/>
        </w:rPr>
        <w:t xml:space="preserve">Día 03 </w:t>
      </w:r>
      <w:r w:rsidRPr="001F70FA">
        <w:rPr>
          <w:rFonts w:eastAsiaTheme="minorEastAsia"/>
          <w:b/>
          <w:lang w:val="es-ES" w:eastAsia="ar-SA"/>
        </w:rPr>
        <w:t xml:space="preserve">Auckland – </w:t>
      </w:r>
      <w:proofErr w:type="spellStart"/>
      <w:r w:rsidRPr="001F70FA">
        <w:rPr>
          <w:rFonts w:eastAsiaTheme="minorEastAsia"/>
          <w:b/>
          <w:lang w:val="es-ES" w:eastAsia="ar-SA"/>
        </w:rPr>
        <w:t>Waitomo</w:t>
      </w:r>
      <w:proofErr w:type="spellEnd"/>
      <w:r w:rsidRPr="001F70FA">
        <w:rPr>
          <w:rFonts w:eastAsiaTheme="minorEastAsia"/>
          <w:b/>
          <w:lang w:val="es-ES" w:eastAsia="ar-SA"/>
        </w:rPr>
        <w:t xml:space="preserve"> – </w:t>
      </w:r>
      <w:proofErr w:type="spellStart"/>
      <w:r w:rsidRPr="001F70FA">
        <w:rPr>
          <w:rFonts w:eastAsiaTheme="minorEastAsia"/>
          <w:b/>
          <w:lang w:val="es-ES" w:eastAsia="ar-SA"/>
        </w:rPr>
        <w:t>Rotorua</w:t>
      </w:r>
      <w:proofErr w:type="spellEnd"/>
    </w:p>
    <w:p w14:paraId="1B774B6E" w14:textId="77777777" w:rsidR="001F70FA" w:rsidRDefault="001F70FA" w:rsidP="001F70FA">
      <w:pPr>
        <w:suppressAutoHyphens/>
        <w:jc w:val="both"/>
        <w:rPr>
          <w:b/>
          <w:color w:val="000000" w:themeColor="text1"/>
          <w:lang w:val="es-ES" w:eastAsia="ar-SA"/>
        </w:rPr>
      </w:pPr>
      <w:r w:rsidRPr="001F70FA">
        <w:rPr>
          <w:b/>
          <w:color w:val="000000" w:themeColor="text1"/>
          <w:lang w:val="es-ES" w:eastAsia="ar-SA"/>
        </w:rPr>
        <w:t>Desayuno</w:t>
      </w:r>
      <w:r w:rsidRPr="001F70FA">
        <w:rPr>
          <w:bCs/>
          <w:color w:val="000000" w:themeColor="text1"/>
          <w:lang w:val="es-ES" w:eastAsia="ar-SA"/>
        </w:rPr>
        <w:t xml:space="preserve">. Salida hacia </w:t>
      </w:r>
      <w:proofErr w:type="spellStart"/>
      <w:r w:rsidRPr="001F70FA">
        <w:rPr>
          <w:bCs/>
          <w:color w:val="000000" w:themeColor="text1"/>
          <w:lang w:val="es-ES" w:eastAsia="ar-SA"/>
        </w:rPr>
        <w:t>Waitomo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para </w:t>
      </w:r>
      <w:r w:rsidRPr="001F70FA">
        <w:rPr>
          <w:b/>
          <w:color w:val="000000" w:themeColor="text1"/>
          <w:lang w:val="es-ES" w:eastAsia="ar-SA"/>
        </w:rPr>
        <w:t xml:space="preserve">visitar </w:t>
      </w:r>
      <w:r w:rsidRPr="001F70FA">
        <w:rPr>
          <w:bCs/>
          <w:color w:val="000000" w:themeColor="text1"/>
          <w:lang w:val="es-ES" w:eastAsia="ar-SA"/>
        </w:rPr>
        <w:t xml:space="preserve">las famosas cuevas de larvas luminosas, </w:t>
      </w:r>
      <w:proofErr w:type="spellStart"/>
      <w:r w:rsidRPr="001F70FA">
        <w:rPr>
          <w:bCs/>
          <w:color w:val="000000" w:themeColor="text1"/>
          <w:lang w:val="es-ES" w:eastAsia="ar-SA"/>
        </w:rPr>
        <w:t>Waitomo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</w:t>
      </w:r>
      <w:proofErr w:type="spellStart"/>
      <w:r w:rsidRPr="001F70FA">
        <w:rPr>
          <w:bCs/>
          <w:color w:val="000000" w:themeColor="text1"/>
          <w:lang w:val="es-ES" w:eastAsia="ar-SA"/>
        </w:rPr>
        <w:t>Glowworm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Caves. Comenzaremos el viaje hacia el sur de Auckland por los Bombay </w:t>
      </w:r>
      <w:proofErr w:type="spellStart"/>
      <w:r w:rsidRPr="001F70FA">
        <w:rPr>
          <w:bCs/>
          <w:color w:val="000000" w:themeColor="text1"/>
          <w:lang w:val="es-ES" w:eastAsia="ar-SA"/>
        </w:rPr>
        <w:t>Hills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, atravesando la rica región agrícola de </w:t>
      </w:r>
      <w:proofErr w:type="spellStart"/>
      <w:r w:rsidRPr="001F70FA">
        <w:rPr>
          <w:bCs/>
          <w:color w:val="000000" w:themeColor="text1"/>
          <w:lang w:val="es-ES" w:eastAsia="ar-SA"/>
        </w:rPr>
        <w:t>Waikato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. A nuestra llegada a </w:t>
      </w:r>
      <w:proofErr w:type="spellStart"/>
      <w:r w:rsidRPr="001F70FA">
        <w:rPr>
          <w:bCs/>
          <w:color w:val="000000" w:themeColor="text1"/>
          <w:lang w:val="es-ES" w:eastAsia="ar-SA"/>
        </w:rPr>
        <w:t>Waitomo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, disfrutaremos de una </w:t>
      </w:r>
      <w:r w:rsidRPr="001F70FA">
        <w:rPr>
          <w:b/>
          <w:color w:val="000000" w:themeColor="text1"/>
          <w:lang w:val="es-ES" w:eastAsia="ar-SA"/>
        </w:rPr>
        <w:t>visita</w:t>
      </w:r>
      <w:r w:rsidRPr="001F70FA">
        <w:rPr>
          <w:bCs/>
          <w:color w:val="000000" w:themeColor="text1"/>
          <w:lang w:val="es-ES" w:eastAsia="ar-SA"/>
        </w:rPr>
        <w:t xml:space="preserve"> guiada que nos llevará a través de más de 250 metros de impresionantes paisajes subterráneos. Lo más destacado de su visita es un </w:t>
      </w:r>
      <w:r w:rsidRPr="001F70FA">
        <w:rPr>
          <w:b/>
          <w:color w:val="000000" w:themeColor="text1"/>
          <w:lang w:val="es-ES" w:eastAsia="ar-SA"/>
        </w:rPr>
        <w:t>recorrido en barca</w:t>
      </w:r>
      <w:r w:rsidRPr="001F70FA">
        <w:rPr>
          <w:bCs/>
          <w:color w:val="000000" w:themeColor="text1"/>
          <w:lang w:val="es-ES" w:eastAsia="ar-SA"/>
        </w:rPr>
        <w:t xml:space="preserve"> a lo largo del río </w:t>
      </w:r>
      <w:proofErr w:type="spellStart"/>
      <w:r w:rsidRPr="001F70FA">
        <w:rPr>
          <w:bCs/>
          <w:color w:val="000000" w:themeColor="text1"/>
          <w:lang w:val="es-ES" w:eastAsia="ar-SA"/>
        </w:rPr>
        <w:t>Waitomo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, donde contemplarán miles de luces brillantes de gusanos que forman la Gruta de </w:t>
      </w:r>
      <w:proofErr w:type="spellStart"/>
      <w:r w:rsidRPr="001F70FA">
        <w:rPr>
          <w:bCs/>
          <w:color w:val="000000" w:themeColor="text1"/>
          <w:lang w:val="es-ES" w:eastAsia="ar-SA"/>
        </w:rPr>
        <w:t>Glowworm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. Al entrar en esta galaxia de diminutas luces vivientes quedará fascinado e intrigado por los pequeños gusanos luminosos que iluminan su camino. </w:t>
      </w:r>
      <w:r w:rsidRPr="001F70FA">
        <w:rPr>
          <w:b/>
          <w:color w:val="000000" w:themeColor="text1"/>
          <w:lang w:val="es-ES" w:eastAsia="ar-SA"/>
        </w:rPr>
        <w:t xml:space="preserve">Almuerzo </w:t>
      </w:r>
      <w:r w:rsidRPr="001F70FA">
        <w:rPr>
          <w:bCs/>
          <w:color w:val="000000" w:themeColor="text1"/>
          <w:lang w:val="es-ES" w:eastAsia="ar-SA"/>
        </w:rPr>
        <w:t xml:space="preserve">en restaurante local, donde disfrutarán de una tradicional barbacoa al estilo de Nueva Zelanda. Continuaremos hacia </w:t>
      </w:r>
      <w:proofErr w:type="spellStart"/>
      <w:r w:rsidRPr="001F70FA">
        <w:rPr>
          <w:bCs/>
          <w:color w:val="000000" w:themeColor="text1"/>
          <w:lang w:val="es-ES" w:eastAsia="ar-SA"/>
        </w:rPr>
        <w:t>Rotorua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donde serán trasladados al hotel. Por la tarde, </w:t>
      </w:r>
      <w:r w:rsidRPr="001F70FA">
        <w:rPr>
          <w:b/>
          <w:color w:val="000000" w:themeColor="text1"/>
          <w:lang w:val="es-ES" w:eastAsia="ar-SA"/>
        </w:rPr>
        <w:t xml:space="preserve">visitaremos </w:t>
      </w:r>
      <w:r w:rsidRPr="001F70FA">
        <w:rPr>
          <w:bCs/>
          <w:color w:val="000000" w:themeColor="text1"/>
          <w:lang w:val="es-ES" w:eastAsia="ar-SA"/>
        </w:rPr>
        <w:t xml:space="preserve">Te </w:t>
      </w:r>
      <w:proofErr w:type="spellStart"/>
      <w:r w:rsidRPr="001F70FA">
        <w:rPr>
          <w:bCs/>
          <w:color w:val="000000" w:themeColor="text1"/>
          <w:lang w:val="es-ES" w:eastAsia="ar-SA"/>
        </w:rPr>
        <w:t>Puia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, Reserva Termal y Centro Cultural Maorí con el Instituto Nacional de Arte y Artesanías de Nueva Zelanda, donde funciona una prestigiosa escuela de tallado de madera. En esta reserva podrán ver diversos depósitos de </w:t>
      </w:r>
      <w:proofErr w:type="spellStart"/>
      <w:r w:rsidRPr="001F70FA">
        <w:rPr>
          <w:bCs/>
          <w:color w:val="000000" w:themeColor="text1"/>
          <w:lang w:val="es-ES" w:eastAsia="ar-SA"/>
        </w:rPr>
        <w:t>sílica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y barro en ebullición y se hará un recorrido de los géiseres que forman parte de esta. Seguidamente serán recibidos de la manera tradicional y verán una demostración de danzas y canciones maoríes. Posteriormente, disfrutarán la </w:t>
      </w:r>
      <w:r w:rsidRPr="001F70FA">
        <w:rPr>
          <w:b/>
          <w:color w:val="000000" w:themeColor="text1"/>
          <w:lang w:val="es-ES" w:eastAsia="ar-SA"/>
        </w:rPr>
        <w:t>cena típica</w:t>
      </w:r>
      <w:r w:rsidRPr="001F70FA">
        <w:rPr>
          <w:bCs/>
          <w:color w:val="000000" w:themeColor="text1"/>
          <w:lang w:val="es-ES" w:eastAsia="ar-SA"/>
        </w:rPr>
        <w:t xml:space="preserve"> cultural maorí. Regreso al hotel. </w:t>
      </w:r>
      <w:r w:rsidRPr="001F70FA">
        <w:rPr>
          <w:b/>
          <w:color w:val="000000" w:themeColor="text1"/>
          <w:lang w:val="es-ES" w:eastAsia="ar-SA"/>
        </w:rPr>
        <w:t>Alojamiento.</w:t>
      </w:r>
    </w:p>
    <w:p w14:paraId="4A95800C" w14:textId="77777777" w:rsidR="001F70FA" w:rsidRDefault="001F70FA" w:rsidP="001F70FA">
      <w:pPr>
        <w:suppressAutoHyphens/>
        <w:jc w:val="both"/>
        <w:rPr>
          <w:b/>
          <w:color w:val="000000" w:themeColor="text1"/>
          <w:lang w:val="es-ES" w:eastAsia="ar-SA"/>
        </w:rPr>
      </w:pPr>
    </w:p>
    <w:p w14:paraId="645E1D78" w14:textId="77777777" w:rsidR="001F70FA" w:rsidRDefault="001F70FA" w:rsidP="001F70FA">
      <w:pPr>
        <w:suppressAutoHyphens/>
        <w:jc w:val="both"/>
        <w:rPr>
          <w:b/>
          <w:color w:val="000000" w:themeColor="text1"/>
          <w:lang w:val="es-ES" w:eastAsia="ar-SA"/>
        </w:rPr>
      </w:pPr>
    </w:p>
    <w:p w14:paraId="099D634F" w14:textId="77777777" w:rsidR="001F70FA" w:rsidRDefault="001F70FA" w:rsidP="001F70FA">
      <w:pPr>
        <w:suppressAutoHyphens/>
        <w:jc w:val="both"/>
        <w:rPr>
          <w:b/>
          <w:color w:val="000000" w:themeColor="text1"/>
          <w:lang w:val="es-ES" w:eastAsia="ar-SA"/>
        </w:rPr>
      </w:pPr>
    </w:p>
    <w:p w14:paraId="75F77196" w14:textId="77777777" w:rsidR="001F70FA" w:rsidRPr="001F70FA" w:rsidRDefault="001F70FA" w:rsidP="001F70FA">
      <w:pPr>
        <w:suppressAutoHyphens/>
        <w:jc w:val="both"/>
        <w:rPr>
          <w:b/>
          <w:color w:val="000000" w:themeColor="text1"/>
          <w:lang w:val="es-ES" w:eastAsia="ar-SA"/>
        </w:rPr>
      </w:pPr>
    </w:p>
    <w:p w14:paraId="30CD87EC" w14:textId="77777777" w:rsidR="001F70FA" w:rsidRPr="001F70FA" w:rsidRDefault="001F70FA" w:rsidP="001F70FA">
      <w:pPr>
        <w:suppressAutoHyphens/>
        <w:jc w:val="both"/>
        <w:rPr>
          <w:bCs/>
          <w:color w:val="000000" w:themeColor="text1"/>
          <w:lang w:val="es-ES" w:eastAsia="ar-SA"/>
        </w:rPr>
      </w:pPr>
    </w:p>
    <w:p w14:paraId="57E42919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 w:rsidRPr="001F70FA">
        <w:rPr>
          <w:rFonts w:eastAsiaTheme="minorEastAsia"/>
          <w:b/>
          <w:lang w:val="es-ES" w:eastAsia="ar-SA"/>
        </w:rPr>
        <w:t xml:space="preserve">Día 04 </w:t>
      </w:r>
      <w:proofErr w:type="spellStart"/>
      <w:r w:rsidRPr="001F70FA">
        <w:rPr>
          <w:rFonts w:eastAsiaTheme="minorEastAsia"/>
          <w:b/>
          <w:lang w:val="es-ES" w:eastAsia="ar-SA"/>
        </w:rPr>
        <w:t>Rotorua</w:t>
      </w:r>
      <w:proofErr w:type="spellEnd"/>
      <w:r w:rsidRPr="001F70FA">
        <w:rPr>
          <w:rFonts w:eastAsiaTheme="minorEastAsia"/>
          <w:b/>
          <w:lang w:val="es-ES" w:eastAsia="ar-SA"/>
        </w:rPr>
        <w:t xml:space="preserve"> - </w:t>
      </w:r>
      <w:proofErr w:type="spellStart"/>
      <w:r w:rsidRPr="001F70FA">
        <w:rPr>
          <w:rFonts w:eastAsiaTheme="minorEastAsia"/>
          <w:b/>
          <w:lang w:val="es-ES" w:eastAsia="ar-SA"/>
        </w:rPr>
        <w:t>Christchurch</w:t>
      </w:r>
      <w:proofErr w:type="spellEnd"/>
    </w:p>
    <w:p w14:paraId="67097F0B" w14:textId="77777777" w:rsidR="001F70FA" w:rsidRPr="001F70FA" w:rsidRDefault="001F70FA" w:rsidP="001F70FA">
      <w:pPr>
        <w:suppressAutoHyphens/>
        <w:jc w:val="both"/>
        <w:rPr>
          <w:b/>
          <w:color w:val="000000" w:themeColor="text1"/>
          <w:lang w:val="es-ES" w:eastAsia="ar-SA"/>
        </w:rPr>
      </w:pPr>
      <w:r w:rsidRPr="001F70FA">
        <w:rPr>
          <w:b/>
          <w:bCs/>
          <w:color w:val="000000" w:themeColor="text1"/>
          <w:lang w:val="es-ES" w:eastAsia="ar-SA"/>
        </w:rPr>
        <w:t>Desayuno</w:t>
      </w:r>
      <w:r w:rsidRPr="001F70FA">
        <w:rPr>
          <w:color w:val="000000" w:themeColor="text1"/>
          <w:lang w:val="es-ES" w:eastAsia="ar-SA"/>
        </w:rPr>
        <w:t xml:space="preserve">. Por la mañana, </w:t>
      </w:r>
      <w:r w:rsidRPr="001F70FA">
        <w:rPr>
          <w:b/>
          <w:color w:val="000000" w:themeColor="text1"/>
          <w:lang w:val="es-ES" w:eastAsia="ar-SA"/>
        </w:rPr>
        <w:t>visitaremos</w:t>
      </w:r>
      <w:r w:rsidRPr="001F70FA">
        <w:rPr>
          <w:color w:val="000000" w:themeColor="text1"/>
          <w:lang w:val="es-ES" w:eastAsia="ar-SA"/>
        </w:rPr>
        <w:t xml:space="preserve"> la reserva termal de </w:t>
      </w:r>
      <w:proofErr w:type="spellStart"/>
      <w:r w:rsidRPr="001F70FA">
        <w:rPr>
          <w:color w:val="000000" w:themeColor="text1"/>
          <w:lang w:val="es-ES" w:eastAsia="ar-SA"/>
        </w:rPr>
        <w:t>Waimangu</w:t>
      </w:r>
      <w:proofErr w:type="spellEnd"/>
      <w:r w:rsidRPr="001F70FA">
        <w:rPr>
          <w:color w:val="000000" w:themeColor="text1"/>
          <w:lang w:val="es-ES" w:eastAsia="ar-SA"/>
        </w:rPr>
        <w:t xml:space="preserve">, </w:t>
      </w:r>
      <w:r w:rsidRPr="001F70FA">
        <w:rPr>
          <w:bCs/>
          <w:color w:val="000000" w:themeColor="text1"/>
          <w:lang w:val="es-ES" w:eastAsia="ar-SA"/>
        </w:rPr>
        <w:t xml:space="preserve">extenso valle con abundante actividad geotermal, donde podrán ver el efecto de la erupción del Monte </w:t>
      </w:r>
      <w:proofErr w:type="spellStart"/>
      <w:r w:rsidRPr="001F70FA">
        <w:rPr>
          <w:bCs/>
          <w:color w:val="000000" w:themeColor="text1"/>
          <w:lang w:val="es-ES" w:eastAsia="ar-SA"/>
        </w:rPr>
        <w:t>Tarawera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en el año 1886. A su término, </w:t>
      </w:r>
      <w:r w:rsidRPr="001F70FA">
        <w:rPr>
          <w:b/>
          <w:color w:val="000000" w:themeColor="text1"/>
          <w:lang w:val="es-ES" w:eastAsia="ar-SA"/>
        </w:rPr>
        <w:t xml:space="preserve">traslado </w:t>
      </w:r>
      <w:r w:rsidRPr="001F70FA">
        <w:rPr>
          <w:bCs/>
          <w:color w:val="000000" w:themeColor="text1"/>
          <w:lang w:val="es-ES" w:eastAsia="ar-SA"/>
        </w:rPr>
        <w:t xml:space="preserve">al aeropuerto de </w:t>
      </w:r>
      <w:proofErr w:type="spellStart"/>
      <w:r w:rsidRPr="001F70FA">
        <w:rPr>
          <w:bCs/>
          <w:color w:val="000000" w:themeColor="text1"/>
          <w:lang w:val="es-ES" w:eastAsia="ar-SA"/>
        </w:rPr>
        <w:t>Rotorua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para tomar el vuelo </w:t>
      </w:r>
      <w:r w:rsidRPr="001F70FA">
        <w:rPr>
          <w:b/>
          <w:color w:val="000000" w:themeColor="text1"/>
          <w:lang w:val="es-ES" w:eastAsia="ar-SA"/>
        </w:rPr>
        <w:t>(incluido)</w:t>
      </w:r>
      <w:r w:rsidRPr="001F70FA">
        <w:rPr>
          <w:bCs/>
          <w:color w:val="000000" w:themeColor="text1"/>
          <w:lang w:val="es-ES" w:eastAsia="ar-SA"/>
        </w:rPr>
        <w:t xml:space="preserve"> con destino </w:t>
      </w:r>
      <w:proofErr w:type="spellStart"/>
      <w:r w:rsidRPr="001F70FA">
        <w:rPr>
          <w:bCs/>
          <w:color w:val="000000" w:themeColor="text1"/>
          <w:lang w:val="es-ES" w:eastAsia="ar-SA"/>
        </w:rPr>
        <w:t>Christchurch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. Llegada y recorrido por ciudad de </w:t>
      </w:r>
      <w:proofErr w:type="spellStart"/>
      <w:r w:rsidRPr="001F70FA">
        <w:rPr>
          <w:bCs/>
          <w:color w:val="000000" w:themeColor="text1"/>
          <w:lang w:val="es-ES" w:eastAsia="ar-SA"/>
        </w:rPr>
        <w:t>Christchurch</w:t>
      </w:r>
      <w:proofErr w:type="spellEnd"/>
      <w:r w:rsidRPr="001F70FA">
        <w:rPr>
          <w:bCs/>
          <w:color w:val="000000" w:themeColor="text1"/>
          <w:lang w:val="es-ES" w:eastAsia="ar-SA"/>
        </w:rPr>
        <w:t>. Tras finalizar la</w:t>
      </w:r>
      <w:r w:rsidRPr="001F70FA">
        <w:rPr>
          <w:b/>
          <w:color w:val="000000" w:themeColor="text1"/>
          <w:lang w:val="es-ES" w:eastAsia="ar-SA"/>
        </w:rPr>
        <w:t xml:space="preserve"> visita</w:t>
      </w:r>
      <w:r w:rsidRPr="001F70FA">
        <w:rPr>
          <w:bCs/>
          <w:color w:val="000000" w:themeColor="text1"/>
          <w:lang w:val="es-ES" w:eastAsia="ar-SA"/>
        </w:rPr>
        <w:t xml:space="preserve">, </w:t>
      </w:r>
      <w:r w:rsidRPr="001F70FA">
        <w:rPr>
          <w:b/>
          <w:color w:val="000000" w:themeColor="text1"/>
          <w:lang w:val="es-ES" w:eastAsia="ar-SA"/>
        </w:rPr>
        <w:t>traslado</w:t>
      </w:r>
      <w:r w:rsidRPr="001F70FA">
        <w:rPr>
          <w:bCs/>
          <w:color w:val="000000" w:themeColor="text1"/>
          <w:lang w:val="es-ES" w:eastAsia="ar-SA"/>
        </w:rPr>
        <w:t xml:space="preserve"> al hotel. </w:t>
      </w:r>
      <w:r w:rsidRPr="001F70FA">
        <w:rPr>
          <w:b/>
          <w:color w:val="000000" w:themeColor="text1"/>
          <w:lang w:val="es-ES" w:eastAsia="ar-SA"/>
        </w:rPr>
        <w:t>Alojamiento.</w:t>
      </w:r>
    </w:p>
    <w:p w14:paraId="725BB677" w14:textId="77777777" w:rsidR="001F70FA" w:rsidRPr="001F70FA" w:rsidRDefault="001F70FA" w:rsidP="001F70FA">
      <w:pPr>
        <w:suppressAutoHyphens/>
        <w:jc w:val="both"/>
        <w:rPr>
          <w:b/>
          <w:bCs/>
          <w:color w:val="000000" w:themeColor="text1"/>
          <w:lang w:val="es-ES" w:eastAsia="ar-SA"/>
        </w:rPr>
      </w:pPr>
    </w:p>
    <w:p w14:paraId="4373DB88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 w:rsidRPr="001F70FA">
        <w:rPr>
          <w:rFonts w:eastAsiaTheme="minorEastAsia"/>
          <w:b/>
          <w:lang w:val="es-ES" w:eastAsia="ar-SA"/>
        </w:rPr>
        <w:t xml:space="preserve">Día 05 </w:t>
      </w:r>
      <w:proofErr w:type="spellStart"/>
      <w:r w:rsidRPr="001F70FA">
        <w:rPr>
          <w:rFonts w:eastAsiaTheme="minorEastAsia"/>
          <w:b/>
          <w:lang w:val="es-ES" w:eastAsia="ar-SA"/>
        </w:rPr>
        <w:t>Christchurch</w:t>
      </w:r>
      <w:proofErr w:type="spellEnd"/>
      <w:r w:rsidRPr="001F70FA">
        <w:rPr>
          <w:rFonts w:eastAsiaTheme="minorEastAsia"/>
          <w:b/>
          <w:lang w:val="es-ES" w:eastAsia="ar-SA"/>
        </w:rPr>
        <w:t xml:space="preserve"> – Lago </w:t>
      </w:r>
      <w:proofErr w:type="spellStart"/>
      <w:r w:rsidRPr="001F70FA">
        <w:rPr>
          <w:rFonts w:eastAsiaTheme="minorEastAsia"/>
          <w:b/>
          <w:lang w:val="es-ES" w:eastAsia="ar-SA"/>
        </w:rPr>
        <w:t>Tekapo</w:t>
      </w:r>
      <w:proofErr w:type="spellEnd"/>
    </w:p>
    <w:p w14:paraId="4EB9C440" w14:textId="77777777" w:rsidR="001F70FA" w:rsidRPr="001F70FA" w:rsidRDefault="001F70FA" w:rsidP="001F70FA">
      <w:pPr>
        <w:suppressAutoHyphens/>
        <w:jc w:val="both"/>
        <w:rPr>
          <w:bCs/>
          <w:color w:val="000000" w:themeColor="text1"/>
          <w:lang w:val="es-ES" w:eastAsia="ar-SA"/>
        </w:rPr>
      </w:pPr>
      <w:r w:rsidRPr="001F70FA">
        <w:rPr>
          <w:b/>
          <w:color w:val="000000" w:themeColor="text1"/>
          <w:lang w:val="es-ES" w:eastAsia="ar-SA"/>
        </w:rPr>
        <w:t>Desayuno</w:t>
      </w:r>
      <w:r w:rsidRPr="001F70FA">
        <w:rPr>
          <w:bCs/>
          <w:color w:val="000000" w:themeColor="text1"/>
          <w:lang w:val="es-ES" w:eastAsia="ar-SA"/>
        </w:rPr>
        <w:t xml:space="preserve">. Salida hacia el lago </w:t>
      </w:r>
      <w:proofErr w:type="spellStart"/>
      <w:r w:rsidRPr="001F70FA">
        <w:rPr>
          <w:bCs/>
          <w:color w:val="000000" w:themeColor="text1"/>
          <w:lang w:val="es-ES" w:eastAsia="ar-SA"/>
        </w:rPr>
        <w:t>Tekapo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, un hermoso lago alpino con aguas turquesa cristalinas rodeado de montañas, donde tendrán la oportunidad de </w:t>
      </w:r>
      <w:r w:rsidRPr="001F70FA">
        <w:rPr>
          <w:b/>
          <w:color w:val="000000" w:themeColor="text1"/>
          <w:lang w:val="es-ES" w:eastAsia="ar-SA"/>
        </w:rPr>
        <w:t>visitar</w:t>
      </w:r>
      <w:r w:rsidRPr="001F70FA">
        <w:rPr>
          <w:bCs/>
          <w:color w:val="000000" w:themeColor="text1"/>
          <w:lang w:val="es-ES" w:eastAsia="ar-SA"/>
        </w:rPr>
        <w:t xml:space="preserve"> la emblemática Iglesia del Buen Pastor. Seguidamente, nuestros anfitriones kiwis les recibirán en su casa donde disfrutarán de una </w:t>
      </w:r>
      <w:r w:rsidRPr="001F70FA">
        <w:rPr>
          <w:b/>
          <w:color w:val="000000" w:themeColor="text1"/>
          <w:lang w:val="es-ES" w:eastAsia="ar-SA"/>
        </w:rPr>
        <w:t>degustación</w:t>
      </w:r>
      <w:r w:rsidRPr="001F70FA">
        <w:rPr>
          <w:bCs/>
          <w:color w:val="000000" w:themeColor="text1"/>
          <w:lang w:val="es-ES" w:eastAsia="ar-SA"/>
        </w:rPr>
        <w:t xml:space="preserve"> del famoso postre neozelandés, la </w:t>
      </w:r>
      <w:proofErr w:type="spellStart"/>
      <w:r w:rsidRPr="001F70FA">
        <w:rPr>
          <w:bCs/>
          <w:color w:val="000000" w:themeColor="text1"/>
          <w:lang w:val="es-ES" w:eastAsia="ar-SA"/>
        </w:rPr>
        <w:t>Pavlova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. Regreso al hotel. </w:t>
      </w:r>
      <w:r w:rsidRPr="001F70FA">
        <w:rPr>
          <w:b/>
          <w:color w:val="000000" w:themeColor="text1"/>
          <w:lang w:val="es-ES" w:eastAsia="ar-SA"/>
        </w:rPr>
        <w:t>Alojamiento.</w:t>
      </w:r>
    </w:p>
    <w:p w14:paraId="47AAAEE8" w14:textId="77777777" w:rsidR="001F70FA" w:rsidRPr="001F70FA" w:rsidRDefault="001F70FA" w:rsidP="001F70F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7A04C415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 w:rsidRPr="001F70FA">
        <w:rPr>
          <w:rFonts w:eastAsiaTheme="minorEastAsia"/>
          <w:b/>
          <w:lang w:val="es-ES" w:eastAsia="ar-SA"/>
        </w:rPr>
        <w:t xml:space="preserve">Día 06 Lago </w:t>
      </w:r>
      <w:proofErr w:type="spellStart"/>
      <w:r w:rsidRPr="001F70FA">
        <w:rPr>
          <w:rFonts w:eastAsiaTheme="minorEastAsia"/>
          <w:b/>
          <w:lang w:val="es-ES" w:eastAsia="ar-SA"/>
        </w:rPr>
        <w:t>Tekapo</w:t>
      </w:r>
      <w:proofErr w:type="spellEnd"/>
      <w:r w:rsidRPr="001F70FA">
        <w:rPr>
          <w:rFonts w:eastAsiaTheme="minorEastAsia"/>
          <w:b/>
          <w:lang w:val="es-ES" w:eastAsia="ar-SA"/>
        </w:rPr>
        <w:t xml:space="preserve"> – Te </w:t>
      </w:r>
      <w:proofErr w:type="spellStart"/>
      <w:r w:rsidRPr="001F70FA">
        <w:rPr>
          <w:rFonts w:eastAsiaTheme="minorEastAsia"/>
          <w:b/>
          <w:lang w:val="es-ES" w:eastAsia="ar-SA"/>
        </w:rPr>
        <w:t>Anau</w:t>
      </w:r>
      <w:proofErr w:type="spellEnd"/>
    </w:p>
    <w:p w14:paraId="23E3569D" w14:textId="77777777" w:rsidR="001F70FA" w:rsidRPr="001F70FA" w:rsidRDefault="001F70FA" w:rsidP="001F70FA">
      <w:pPr>
        <w:suppressAutoHyphens/>
        <w:jc w:val="both"/>
        <w:rPr>
          <w:bCs/>
          <w:color w:val="000000" w:themeColor="text1"/>
          <w:lang w:val="es-ES" w:eastAsia="ar-SA"/>
        </w:rPr>
      </w:pPr>
      <w:r w:rsidRPr="001F70FA">
        <w:rPr>
          <w:b/>
          <w:color w:val="000000" w:themeColor="text1"/>
          <w:lang w:val="es-ES" w:eastAsia="ar-SA"/>
        </w:rPr>
        <w:t xml:space="preserve">Desayuno. </w:t>
      </w:r>
      <w:r w:rsidRPr="001F70FA">
        <w:rPr>
          <w:bCs/>
          <w:color w:val="000000" w:themeColor="text1"/>
          <w:lang w:val="es-ES" w:eastAsia="ar-SA"/>
        </w:rPr>
        <w:t xml:space="preserve">Por la mañana saldremos de </w:t>
      </w:r>
      <w:proofErr w:type="spellStart"/>
      <w:r w:rsidRPr="001F70FA">
        <w:rPr>
          <w:bCs/>
          <w:color w:val="000000" w:themeColor="text1"/>
          <w:lang w:val="es-ES" w:eastAsia="ar-SA"/>
        </w:rPr>
        <w:t>Tekapo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y durante el recorrido podremos ver impresionantes vistas del Monte Cook, el pico más alto del país (3.750m) y lagos glaciares de color turquesa. Continuaremos viaje a través del área de </w:t>
      </w:r>
      <w:proofErr w:type="spellStart"/>
      <w:r w:rsidRPr="001F70FA">
        <w:rPr>
          <w:bCs/>
          <w:color w:val="000000" w:themeColor="text1"/>
          <w:lang w:val="es-ES" w:eastAsia="ar-SA"/>
        </w:rPr>
        <w:t>MacKenzie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Country. Visitaremos el “</w:t>
      </w:r>
      <w:proofErr w:type="spellStart"/>
      <w:r w:rsidRPr="001F70FA">
        <w:rPr>
          <w:bCs/>
          <w:color w:val="000000" w:themeColor="text1"/>
          <w:lang w:val="es-ES" w:eastAsia="ar-SA"/>
        </w:rPr>
        <w:t>Bungy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 Bridge” (salto no incluido) donde se originó el conocido “</w:t>
      </w:r>
      <w:proofErr w:type="spellStart"/>
      <w:r w:rsidRPr="001F70FA">
        <w:rPr>
          <w:bCs/>
          <w:color w:val="000000" w:themeColor="text1"/>
          <w:lang w:val="es-ES" w:eastAsia="ar-SA"/>
        </w:rPr>
        <w:t>puénting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”. degustación de vinos de producción local. </w:t>
      </w:r>
      <w:r w:rsidRPr="001F70FA">
        <w:rPr>
          <w:b/>
          <w:color w:val="000000" w:themeColor="text1"/>
          <w:lang w:val="es-ES" w:eastAsia="ar-SA"/>
        </w:rPr>
        <w:t>Almuerzo</w:t>
      </w:r>
      <w:r w:rsidRPr="001F70FA">
        <w:rPr>
          <w:bCs/>
          <w:color w:val="000000" w:themeColor="text1"/>
          <w:lang w:val="es-ES" w:eastAsia="ar-SA"/>
        </w:rPr>
        <w:t xml:space="preserve">. Al finalizar, continuación hacia Te </w:t>
      </w:r>
      <w:proofErr w:type="spellStart"/>
      <w:r w:rsidRPr="001F70FA">
        <w:rPr>
          <w:bCs/>
          <w:color w:val="000000" w:themeColor="text1"/>
          <w:lang w:val="es-ES" w:eastAsia="ar-SA"/>
        </w:rPr>
        <w:t>Anau</w:t>
      </w:r>
      <w:proofErr w:type="spellEnd"/>
      <w:r w:rsidRPr="001F70FA">
        <w:rPr>
          <w:bCs/>
          <w:color w:val="000000" w:themeColor="text1"/>
          <w:lang w:val="es-ES" w:eastAsia="ar-SA"/>
        </w:rPr>
        <w:t xml:space="preserve">. </w:t>
      </w:r>
      <w:r w:rsidRPr="001F70FA">
        <w:rPr>
          <w:b/>
          <w:color w:val="000000" w:themeColor="text1"/>
          <w:lang w:val="es-ES" w:eastAsia="ar-SA"/>
        </w:rPr>
        <w:t>Alojamiento</w:t>
      </w:r>
      <w:r w:rsidRPr="001F70FA">
        <w:rPr>
          <w:bCs/>
          <w:color w:val="000000" w:themeColor="text1"/>
          <w:lang w:val="es-ES" w:eastAsia="ar-SA"/>
        </w:rPr>
        <w:t xml:space="preserve">. </w:t>
      </w:r>
    </w:p>
    <w:p w14:paraId="637E779C" w14:textId="77777777" w:rsidR="001F70FA" w:rsidRPr="001F70FA" w:rsidRDefault="001F70FA" w:rsidP="001F70FA">
      <w:pPr>
        <w:suppressAutoHyphens/>
        <w:jc w:val="both"/>
        <w:rPr>
          <w:b/>
          <w:color w:val="000000" w:themeColor="text1"/>
          <w:lang w:val="es-ES" w:eastAsia="ar-SA"/>
        </w:rPr>
      </w:pPr>
    </w:p>
    <w:p w14:paraId="05BF8CD1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 w:rsidRPr="001F70FA">
        <w:rPr>
          <w:rFonts w:eastAsiaTheme="minorEastAsia"/>
          <w:b/>
          <w:lang w:val="es-ES" w:eastAsia="ar-SA"/>
        </w:rPr>
        <w:t xml:space="preserve">Día 07 Te </w:t>
      </w:r>
      <w:proofErr w:type="spellStart"/>
      <w:r w:rsidRPr="001F70FA">
        <w:rPr>
          <w:rFonts w:eastAsiaTheme="minorEastAsia"/>
          <w:b/>
          <w:lang w:val="es-ES" w:eastAsia="ar-SA"/>
        </w:rPr>
        <w:t>Anau</w:t>
      </w:r>
      <w:proofErr w:type="spellEnd"/>
      <w:r w:rsidRPr="001F70FA">
        <w:rPr>
          <w:rFonts w:eastAsiaTheme="minorEastAsia"/>
          <w:b/>
          <w:lang w:val="es-ES" w:eastAsia="ar-SA"/>
        </w:rPr>
        <w:t xml:space="preserve"> - </w:t>
      </w:r>
      <w:proofErr w:type="spellStart"/>
      <w:r w:rsidRPr="001F70FA">
        <w:rPr>
          <w:rFonts w:eastAsiaTheme="minorEastAsia"/>
          <w:b/>
          <w:lang w:val="es-ES" w:eastAsia="ar-SA"/>
        </w:rPr>
        <w:t>Queenstown</w:t>
      </w:r>
      <w:proofErr w:type="spellEnd"/>
      <w:r w:rsidRPr="001F70FA">
        <w:rPr>
          <w:rFonts w:eastAsiaTheme="minorEastAsia"/>
          <w:b/>
          <w:lang w:val="es-ES" w:eastAsia="ar-SA"/>
        </w:rPr>
        <w:t xml:space="preserve"> – Excursión al Milford </w:t>
      </w:r>
      <w:proofErr w:type="spellStart"/>
      <w:r w:rsidRPr="001F70FA">
        <w:rPr>
          <w:rFonts w:eastAsiaTheme="minorEastAsia"/>
          <w:b/>
          <w:lang w:val="es-ES" w:eastAsia="ar-SA"/>
        </w:rPr>
        <w:t>Sound</w:t>
      </w:r>
      <w:proofErr w:type="spellEnd"/>
    </w:p>
    <w:p w14:paraId="2089EC0B" w14:textId="77777777" w:rsidR="001F70FA" w:rsidRPr="001F70FA" w:rsidRDefault="001F70FA" w:rsidP="001F70FA">
      <w:pPr>
        <w:jc w:val="both"/>
        <w:rPr>
          <w:rFonts w:eastAsiaTheme="minorHAnsi"/>
          <w:b/>
          <w:bCs/>
          <w:color w:val="000000" w:themeColor="text1"/>
          <w:lang w:val="es-ES" w:eastAsia="en-US"/>
        </w:rPr>
      </w:pPr>
      <w:r w:rsidRPr="001F70FA">
        <w:rPr>
          <w:rFonts w:eastAsiaTheme="minorHAnsi"/>
          <w:b/>
          <w:bCs/>
          <w:color w:val="000000" w:themeColor="text1"/>
          <w:lang w:val="es-ES" w:eastAsia="en-US"/>
        </w:rPr>
        <w:t>Desayuno</w:t>
      </w:r>
      <w:r w:rsidRPr="001F70FA">
        <w:rPr>
          <w:rFonts w:eastAsiaTheme="minorHAnsi"/>
          <w:color w:val="000000" w:themeColor="text1"/>
          <w:lang w:val="es-ES" w:eastAsia="en-US"/>
        </w:rPr>
        <w:t>.</w:t>
      </w:r>
      <w:r w:rsidRPr="001F70FA">
        <w:rPr>
          <w:rFonts w:eastAsiaTheme="minorHAnsi"/>
          <w:b/>
          <w:color w:val="000000" w:themeColor="text1"/>
          <w:lang w:val="es-ES" w:eastAsia="en-US"/>
        </w:rPr>
        <w:t xml:space="preserve"> Excursión </w:t>
      </w:r>
      <w:r w:rsidRPr="001F70FA">
        <w:rPr>
          <w:rFonts w:eastAsiaTheme="minorHAnsi"/>
          <w:color w:val="000000" w:themeColor="text1"/>
          <w:lang w:val="es-ES" w:eastAsia="en-US"/>
        </w:rPr>
        <w:t xml:space="preserve">de día completo hacia Milford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Sound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 xml:space="preserve"> (Sujeta a condiciones climatológicas, ver “Notas Importantes”), viajando por el Parque Nacional de los Fiordos. Un </w:t>
      </w:r>
      <w:r w:rsidRPr="001F70FA">
        <w:rPr>
          <w:rFonts w:eastAsiaTheme="minorHAnsi"/>
          <w:b/>
          <w:color w:val="000000" w:themeColor="text1"/>
          <w:lang w:val="es-ES" w:eastAsia="en-US"/>
        </w:rPr>
        <w:t>paseo</w:t>
      </w:r>
      <w:r w:rsidRPr="001F70FA">
        <w:rPr>
          <w:rFonts w:eastAsiaTheme="minorHAnsi"/>
          <w:color w:val="000000" w:themeColor="text1"/>
          <w:lang w:val="es-ES" w:eastAsia="en-US"/>
        </w:rPr>
        <w:t xml:space="preserve"> </w:t>
      </w:r>
      <w:r w:rsidRPr="001F70FA">
        <w:rPr>
          <w:rFonts w:eastAsiaTheme="minorHAnsi"/>
          <w:b/>
          <w:bCs/>
          <w:color w:val="000000" w:themeColor="text1"/>
          <w:lang w:val="es-ES" w:eastAsia="en-US"/>
        </w:rPr>
        <w:t>en barco</w:t>
      </w:r>
      <w:r w:rsidRPr="001F70FA">
        <w:rPr>
          <w:rFonts w:eastAsiaTheme="minorHAnsi"/>
          <w:color w:val="000000" w:themeColor="text1"/>
          <w:lang w:val="es-ES" w:eastAsia="en-US"/>
        </w:rPr>
        <w:t xml:space="preserve"> los llevará hasta el Mar de Tasmania </w:t>
      </w:r>
      <w:r w:rsidRPr="001F70FA">
        <w:rPr>
          <w:rFonts w:eastAsiaTheme="minorHAnsi"/>
          <w:color w:val="000000" w:themeColor="text1"/>
          <w:lang w:eastAsia="en-US"/>
        </w:rPr>
        <w:t>y podrán apreciar lo magnífico que es este fiordo, el pico Mitre y las Cascadas Bowen.</w:t>
      </w:r>
      <w:r w:rsidRPr="001F70FA">
        <w:rPr>
          <w:rFonts w:eastAsiaTheme="minorHAnsi"/>
          <w:color w:val="000000" w:themeColor="text1"/>
          <w:lang w:val="es-ES" w:eastAsia="en-US"/>
        </w:rPr>
        <w:t xml:space="preserve"> Durante la travesía, </w:t>
      </w:r>
      <w:r w:rsidRPr="001F70FA">
        <w:rPr>
          <w:rFonts w:eastAsiaTheme="minorHAnsi"/>
          <w:b/>
          <w:color w:val="000000" w:themeColor="text1"/>
          <w:lang w:val="es-ES" w:eastAsia="en-US"/>
        </w:rPr>
        <w:t>almuerzo</w:t>
      </w:r>
      <w:r w:rsidRPr="001F70FA">
        <w:rPr>
          <w:rFonts w:eastAsiaTheme="minorHAnsi"/>
          <w:color w:val="000000" w:themeColor="text1"/>
          <w:lang w:val="es-ES" w:eastAsia="en-US"/>
        </w:rPr>
        <w:t xml:space="preserve"> incluido. Regreso a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Queenstown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 xml:space="preserve"> en autobús o bien en avioneta o helicóptero, sobrevolando el parque hasta llegar a la ciudad (costo adicional). Esta reserva se realizará en destino debido a que está sujeto a condiciones climáticas. </w:t>
      </w:r>
      <w:r w:rsidRPr="001F70FA">
        <w:rPr>
          <w:rFonts w:eastAsiaTheme="minorHAnsi"/>
          <w:b/>
          <w:bCs/>
          <w:color w:val="000000" w:themeColor="text1"/>
          <w:lang w:val="es-ES" w:eastAsia="en-US"/>
        </w:rPr>
        <w:t>Alojamiento.</w:t>
      </w:r>
    </w:p>
    <w:p w14:paraId="66312BB9" w14:textId="77777777" w:rsidR="001F70FA" w:rsidRPr="001F70FA" w:rsidRDefault="001F70FA" w:rsidP="001F70FA">
      <w:pPr>
        <w:jc w:val="both"/>
        <w:rPr>
          <w:rFonts w:eastAsiaTheme="minorHAnsi"/>
          <w:color w:val="000000" w:themeColor="text1"/>
          <w:lang w:val="es-ES" w:eastAsia="en-US"/>
        </w:rPr>
      </w:pPr>
    </w:p>
    <w:p w14:paraId="07674E39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 w:rsidRPr="001F70FA">
        <w:rPr>
          <w:rFonts w:eastAsiaTheme="minorEastAsia"/>
          <w:b/>
          <w:lang w:val="es-ES" w:eastAsia="ar-SA"/>
        </w:rPr>
        <w:t xml:space="preserve">Día 08 </w:t>
      </w:r>
      <w:proofErr w:type="spellStart"/>
      <w:r w:rsidRPr="001F70FA">
        <w:rPr>
          <w:rFonts w:eastAsiaTheme="minorEastAsia"/>
          <w:b/>
          <w:lang w:val="es-ES" w:eastAsia="ar-SA"/>
        </w:rPr>
        <w:t>Queenstown</w:t>
      </w:r>
      <w:proofErr w:type="spellEnd"/>
    </w:p>
    <w:p w14:paraId="21309768" w14:textId="77777777" w:rsidR="001F70FA" w:rsidRPr="001F70FA" w:rsidRDefault="001F70FA" w:rsidP="001F70FA">
      <w:pPr>
        <w:rPr>
          <w:rFonts w:eastAsiaTheme="minorHAnsi"/>
          <w:b/>
          <w:bCs/>
          <w:color w:val="000000" w:themeColor="text1"/>
          <w:lang w:eastAsia="en-US"/>
        </w:rPr>
      </w:pPr>
      <w:r w:rsidRPr="001F70FA">
        <w:rPr>
          <w:rFonts w:eastAsiaTheme="minorHAnsi"/>
          <w:b/>
          <w:bCs/>
          <w:color w:val="000000" w:themeColor="text1"/>
          <w:lang w:eastAsia="en-US"/>
        </w:rPr>
        <w:t xml:space="preserve">Desayuno.  </w:t>
      </w:r>
      <w:r w:rsidRPr="001F70FA">
        <w:rPr>
          <w:rFonts w:eastAsiaTheme="minorHAnsi"/>
          <w:color w:val="000000" w:themeColor="text1"/>
          <w:lang w:eastAsia="en-US"/>
        </w:rPr>
        <w:t xml:space="preserve">Visita de medio dia por el área de Queenstown, incluyendo visita al tradicional pueblo minero de Arrowtown, con la subida en teleférico de Skyline a la cima de Bob’s Peak para disfrutar de espectaculares vistas panorámicas de la región. </w:t>
      </w:r>
      <w:r w:rsidRPr="001F70FA">
        <w:rPr>
          <w:rFonts w:eastAsiaTheme="minorHAnsi"/>
          <w:b/>
          <w:bCs/>
          <w:color w:val="000000" w:themeColor="text1"/>
          <w:lang w:eastAsia="en-US"/>
        </w:rPr>
        <w:t>Alojamiento.</w:t>
      </w:r>
    </w:p>
    <w:p w14:paraId="602D3B2F" w14:textId="77777777" w:rsidR="001F70FA" w:rsidRPr="001F70FA" w:rsidRDefault="001F70FA" w:rsidP="001F70FA">
      <w:pPr>
        <w:jc w:val="both"/>
        <w:rPr>
          <w:rFonts w:eastAsiaTheme="minorHAnsi"/>
          <w:color w:val="000000" w:themeColor="text1"/>
          <w:lang w:val="es-ES" w:eastAsia="en-US"/>
        </w:rPr>
      </w:pPr>
    </w:p>
    <w:p w14:paraId="42446213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 w:rsidRPr="001F70FA">
        <w:rPr>
          <w:rFonts w:eastAsiaTheme="minorEastAsia"/>
          <w:b/>
          <w:lang w:val="es-ES" w:eastAsia="ar-SA"/>
        </w:rPr>
        <w:t xml:space="preserve">Día 09 </w:t>
      </w:r>
      <w:proofErr w:type="spellStart"/>
      <w:r w:rsidRPr="001F70FA">
        <w:rPr>
          <w:rFonts w:eastAsiaTheme="minorEastAsia"/>
          <w:b/>
          <w:lang w:val="es-ES" w:eastAsia="ar-SA"/>
        </w:rPr>
        <w:t>Queenstown</w:t>
      </w:r>
      <w:proofErr w:type="spellEnd"/>
    </w:p>
    <w:p w14:paraId="5473513C" w14:textId="77777777" w:rsidR="001F70FA" w:rsidRPr="001F70FA" w:rsidRDefault="001F70FA" w:rsidP="001F70FA">
      <w:pPr>
        <w:rPr>
          <w:rFonts w:eastAsiaTheme="minorHAnsi"/>
          <w:b/>
          <w:bCs/>
          <w:color w:val="000000" w:themeColor="text1"/>
          <w:lang w:eastAsia="en-US"/>
        </w:rPr>
      </w:pPr>
      <w:r w:rsidRPr="001F70FA">
        <w:rPr>
          <w:rFonts w:eastAsiaTheme="minorHAnsi"/>
          <w:b/>
          <w:bCs/>
          <w:color w:val="000000" w:themeColor="text1"/>
          <w:lang w:eastAsia="en-US"/>
        </w:rPr>
        <w:t xml:space="preserve">Desayuno.  </w:t>
      </w:r>
      <w:r w:rsidRPr="001F70FA">
        <w:rPr>
          <w:rFonts w:eastAsiaTheme="minorHAnsi"/>
          <w:color w:val="000000" w:themeColor="text1"/>
          <w:lang w:eastAsia="en-US"/>
        </w:rPr>
        <w:t xml:space="preserve">Día libre para realizar actividades opcionales. </w:t>
      </w:r>
      <w:r w:rsidRPr="001F70FA">
        <w:rPr>
          <w:rFonts w:eastAsiaTheme="minorHAnsi"/>
          <w:b/>
          <w:bCs/>
          <w:color w:val="000000" w:themeColor="text1"/>
          <w:lang w:eastAsia="en-US"/>
        </w:rPr>
        <w:t>Alojamiento.</w:t>
      </w:r>
    </w:p>
    <w:p w14:paraId="67005EEF" w14:textId="77777777" w:rsidR="001F70FA" w:rsidRPr="001F70FA" w:rsidRDefault="001F70FA" w:rsidP="001F70F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1446E57F" w14:textId="77777777" w:rsidR="001F70FA" w:rsidRPr="001F70FA" w:rsidRDefault="001F70FA" w:rsidP="001F70FA">
      <w:pPr>
        <w:numPr>
          <w:ilvl w:val="1"/>
          <w:numId w:val="0"/>
        </w:numPr>
        <w:suppressAutoHyphens/>
        <w:rPr>
          <w:rFonts w:eastAsiaTheme="minorEastAsia"/>
          <w:b/>
          <w:lang w:val="es-ES" w:eastAsia="ar-SA"/>
        </w:rPr>
      </w:pPr>
      <w:r w:rsidRPr="001F70FA">
        <w:rPr>
          <w:rFonts w:eastAsiaTheme="minorEastAsia"/>
          <w:b/>
          <w:lang w:val="es-ES" w:eastAsia="ar-SA"/>
        </w:rPr>
        <w:t xml:space="preserve">Día 10 </w:t>
      </w:r>
      <w:proofErr w:type="spellStart"/>
      <w:r w:rsidRPr="001F70FA">
        <w:rPr>
          <w:rFonts w:eastAsiaTheme="minorEastAsia"/>
          <w:b/>
          <w:lang w:val="es-ES" w:eastAsia="ar-SA"/>
        </w:rPr>
        <w:t>Queenstown</w:t>
      </w:r>
      <w:proofErr w:type="spellEnd"/>
      <w:r w:rsidRPr="001F70FA">
        <w:rPr>
          <w:rFonts w:eastAsiaTheme="minorEastAsia"/>
          <w:b/>
          <w:lang w:val="es-ES" w:eastAsia="ar-SA"/>
        </w:rPr>
        <w:t xml:space="preserve"> – Ciudad de Origen</w:t>
      </w:r>
    </w:p>
    <w:p w14:paraId="7EDEF779" w14:textId="77777777" w:rsidR="001F70FA" w:rsidRPr="001F70FA" w:rsidRDefault="001F70FA" w:rsidP="001F70F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b/>
          <w:color w:val="000000" w:themeColor="text1"/>
          <w:lang w:eastAsia="en-US"/>
        </w:rPr>
        <w:t>Desayuno</w:t>
      </w:r>
      <w:r w:rsidRPr="001F70FA">
        <w:rPr>
          <w:rFonts w:eastAsiaTheme="minorHAnsi"/>
          <w:bCs/>
          <w:color w:val="000000" w:themeColor="text1"/>
          <w:lang w:eastAsia="en-US"/>
        </w:rPr>
        <w:t>.</w:t>
      </w:r>
      <w:r w:rsidRPr="001F70FA">
        <w:rPr>
          <w:rFonts w:eastAsiaTheme="minorHAnsi"/>
          <w:b/>
          <w:color w:val="000000" w:themeColor="text1"/>
          <w:lang w:eastAsia="en-US"/>
        </w:rPr>
        <w:t xml:space="preserve"> </w:t>
      </w:r>
      <w:r w:rsidRPr="001F70FA">
        <w:rPr>
          <w:rFonts w:eastAsiaTheme="minorHAnsi"/>
          <w:color w:val="000000" w:themeColor="text1"/>
          <w:lang w:eastAsia="en-US"/>
        </w:rPr>
        <w:t xml:space="preserve"> A la hora indicada, </w:t>
      </w:r>
      <w:r w:rsidRPr="001F70FA">
        <w:rPr>
          <w:rFonts w:eastAsiaTheme="minorHAnsi"/>
          <w:b/>
          <w:color w:val="000000" w:themeColor="text1"/>
          <w:lang w:eastAsia="en-US"/>
        </w:rPr>
        <w:t>traslado</w:t>
      </w:r>
      <w:r w:rsidRPr="001F70FA">
        <w:rPr>
          <w:rFonts w:eastAsiaTheme="minorHAnsi"/>
          <w:color w:val="000000" w:themeColor="text1"/>
          <w:lang w:eastAsia="en-US"/>
        </w:rPr>
        <w:t xml:space="preserve"> al aeropuerto. Fin de servicios.</w:t>
      </w:r>
    </w:p>
    <w:p w14:paraId="4AC8E1F4" w14:textId="77777777" w:rsidR="001F70FA" w:rsidRDefault="001F70FA" w:rsidP="001F70FA">
      <w:pPr>
        <w:rPr>
          <w:rFonts w:eastAsiaTheme="minorHAnsi"/>
          <w:b/>
          <w:bCs/>
          <w:color w:val="000000" w:themeColor="text1"/>
          <w:lang w:val="es-ES" w:eastAsia="en-US"/>
        </w:rPr>
      </w:pPr>
    </w:p>
    <w:p w14:paraId="1791375E" w14:textId="77777777" w:rsidR="001F70FA" w:rsidRDefault="001F70FA" w:rsidP="001F70FA">
      <w:pPr>
        <w:rPr>
          <w:rFonts w:eastAsiaTheme="minorHAnsi"/>
          <w:b/>
          <w:bCs/>
          <w:color w:val="000000" w:themeColor="text1"/>
          <w:lang w:val="es-ES" w:eastAsia="en-US"/>
        </w:rPr>
      </w:pPr>
    </w:p>
    <w:p w14:paraId="3905CFF0" w14:textId="77777777" w:rsidR="001F70FA" w:rsidRDefault="001F70FA" w:rsidP="001F70FA">
      <w:pPr>
        <w:rPr>
          <w:rFonts w:eastAsiaTheme="minorHAnsi"/>
          <w:b/>
          <w:bCs/>
          <w:color w:val="000000" w:themeColor="text1"/>
          <w:lang w:val="es-ES" w:eastAsia="en-US"/>
        </w:rPr>
      </w:pPr>
    </w:p>
    <w:p w14:paraId="2F070C45" w14:textId="77777777" w:rsidR="001F70FA" w:rsidRDefault="001F70FA" w:rsidP="001F70FA">
      <w:pPr>
        <w:rPr>
          <w:rFonts w:eastAsiaTheme="minorHAnsi"/>
          <w:b/>
          <w:bCs/>
          <w:color w:val="000000" w:themeColor="text1"/>
          <w:lang w:val="es-ES" w:eastAsia="en-US"/>
        </w:rPr>
      </w:pPr>
    </w:p>
    <w:p w14:paraId="3C6E83FD" w14:textId="77777777" w:rsidR="001F70FA" w:rsidRPr="001F70FA" w:rsidRDefault="001F70FA" w:rsidP="001F70FA">
      <w:pPr>
        <w:rPr>
          <w:rFonts w:eastAsiaTheme="minorHAnsi"/>
          <w:b/>
          <w:bCs/>
          <w:color w:val="000000" w:themeColor="text1"/>
          <w:lang w:val="es-ES" w:eastAsia="en-US"/>
        </w:rPr>
      </w:pPr>
    </w:p>
    <w:p w14:paraId="76CA6157" w14:textId="77777777" w:rsidR="001F70FA" w:rsidRPr="001F70FA" w:rsidRDefault="001F70FA" w:rsidP="001F70FA">
      <w:pPr>
        <w:suppressAutoHyphens/>
        <w:spacing w:after="120"/>
        <w:contextualSpacing/>
        <w:rPr>
          <w:rFonts w:eastAsiaTheme="majorEastAsia"/>
          <w:b/>
          <w:color w:val="7030A0"/>
          <w:spacing w:val="10"/>
          <w:kern w:val="28"/>
          <w:lang w:val="es-ES" w:eastAsia="ar-SA"/>
        </w:rPr>
      </w:pPr>
      <w:r w:rsidRPr="001F70FA">
        <w:rPr>
          <w:rFonts w:eastAsiaTheme="majorEastAsia"/>
          <w:b/>
          <w:color w:val="7030A0"/>
          <w:spacing w:val="10"/>
          <w:kern w:val="28"/>
          <w:lang w:val="es-ES" w:eastAsia="ar-SA"/>
        </w:rPr>
        <w:t>Fechas de inicio</w:t>
      </w:r>
    </w:p>
    <w:p w14:paraId="4D053E0A" w14:textId="77777777" w:rsidR="001F70FA" w:rsidRPr="001F70FA" w:rsidRDefault="001F70FA" w:rsidP="001F70FA">
      <w:pPr>
        <w:rPr>
          <w:rFonts w:eastAsiaTheme="minorHAnsi"/>
          <w:b/>
          <w:bCs/>
          <w:color w:val="000000" w:themeColor="text1"/>
          <w:lang w:val="en-US" w:eastAsia="en-US"/>
        </w:rPr>
      </w:pPr>
      <w:bookmarkStart w:id="0" w:name="_Hlk54259374"/>
      <w:r w:rsidRPr="001F70FA">
        <w:rPr>
          <w:rFonts w:eastAsiaTheme="minorHAnsi"/>
          <w:b/>
          <w:bCs/>
          <w:color w:val="000000" w:themeColor="text1"/>
          <w:lang w:val="en-US" w:eastAsia="en-US"/>
        </w:rPr>
        <w:t>2024: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  <w:t>May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01, 15</w:t>
      </w:r>
    </w:p>
    <w:p w14:paraId="5D29F427" w14:textId="77777777" w:rsidR="001F70FA" w:rsidRPr="001F70FA" w:rsidRDefault="001F70FA" w:rsidP="001F70FA">
      <w:pPr>
        <w:ind w:firstLine="708"/>
        <w:rPr>
          <w:rFonts w:eastAsiaTheme="minorHAnsi"/>
          <w:b/>
          <w:bCs/>
          <w:color w:val="000000" w:themeColor="text1"/>
          <w:lang w:val="en-US" w:eastAsia="en-US"/>
        </w:rPr>
      </w:pPr>
      <w:r w:rsidRPr="001F70FA">
        <w:rPr>
          <w:rFonts w:eastAsiaTheme="minorHAnsi"/>
          <w:b/>
          <w:bCs/>
          <w:color w:val="000000" w:themeColor="text1"/>
          <w:lang w:val="en-US" w:eastAsia="en-US"/>
        </w:rPr>
        <w:t>Jun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12, 26</w:t>
      </w:r>
    </w:p>
    <w:p w14:paraId="2D8852F0" w14:textId="77777777" w:rsidR="001F70FA" w:rsidRPr="001F70FA" w:rsidRDefault="001F70FA" w:rsidP="001F70FA">
      <w:pPr>
        <w:ind w:firstLine="708"/>
        <w:rPr>
          <w:rFonts w:eastAsiaTheme="minorHAnsi"/>
          <w:b/>
          <w:bCs/>
          <w:color w:val="000000" w:themeColor="text1"/>
          <w:lang w:val="en-US" w:eastAsia="en-US"/>
        </w:rPr>
      </w:pPr>
      <w:r w:rsidRPr="001F70FA">
        <w:rPr>
          <w:rFonts w:eastAsiaTheme="minorHAnsi"/>
          <w:b/>
          <w:bCs/>
          <w:color w:val="000000" w:themeColor="text1"/>
          <w:lang w:val="en-US" w:eastAsia="en-US"/>
        </w:rPr>
        <w:t>Jul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10, 24</w:t>
      </w:r>
    </w:p>
    <w:p w14:paraId="61E281B3" w14:textId="77777777" w:rsidR="001F70FA" w:rsidRPr="001F70FA" w:rsidRDefault="001F70FA" w:rsidP="001F70FA">
      <w:pPr>
        <w:ind w:firstLine="708"/>
        <w:rPr>
          <w:rFonts w:eastAsiaTheme="minorHAnsi"/>
          <w:color w:val="000000" w:themeColor="text1"/>
          <w:lang w:val="en-US" w:eastAsia="en-US"/>
        </w:rPr>
      </w:pPr>
      <w:r w:rsidRPr="001F70FA">
        <w:rPr>
          <w:rFonts w:eastAsiaTheme="minorHAnsi"/>
          <w:b/>
          <w:bCs/>
          <w:color w:val="000000" w:themeColor="text1"/>
          <w:lang w:val="en-US" w:eastAsia="en-US"/>
        </w:rPr>
        <w:t>Ago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07, 14</w:t>
      </w:r>
    </w:p>
    <w:p w14:paraId="499698ED" w14:textId="77777777" w:rsidR="001F70FA" w:rsidRPr="001F70FA" w:rsidRDefault="001F70FA" w:rsidP="001F70FA">
      <w:pPr>
        <w:ind w:firstLine="708"/>
        <w:rPr>
          <w:rFonts w:eastAsiaTheme="minorHAnsi"/>
          <w:b/>
          <w:bCs/>
          <w:color w:val="000000" w:themeColor="text1"/>
          <w:lang w:val="en-US" w:eastAsia="en-US"/>
        </w:rPr>
      </w:pPr>
      <w:r w:rsidRPr="001F70FA">
        <w:rPr>
          <w:rFonts w:eastAsiaTheme="minorHAnsi"/>
          <w:b/>
          <w:bCs/>
          <w:color w:val="000000" w:themeColor="text1"/>
          <w:lang w:val="en-US" w:eastAsia="en-US"/>
        </w:rPr>
        <w:t>Sep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04, 18</w:t>
      </w:r>
    </w:p>
    <w:p w14:paraId="3175A154" w14:textId="77777777" w:rsidR="001F70FA" w:rsidRPr="001F70FA" w:rsidRDefault="001F70FA" w:rsidP="001F70FA">
      <w:pPr>
        <w:ind w:firstLine="708"/>
        <w:rPr>
          <w:rFonts w:eastAsiaTheme="minorHAnsi"/>
          <w:b/>
          <w:bCs/>
          <w:color w:val="000000" w:themeColor="text1"/>
          <w:lang w:val="en-US" w:eastAsia="en-US"/>
        </w:rPr>
      </w:pPr>
      <w:r w:rsidRPr="001F70FA">
        <w:rPr>
          <w:rFonts w:eastAsiaTheme="minorHAnsi"/>
          <w:b/>
          <w:bCs/>
          <w:color w:val="000000" w:themeColor="text1"/>
          <w:lang w:val="en-US" w:eastAsia="en-US"/>
        </w:rPr>
        <w:t xml:space="preserve">Oct 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02, 09, 16, 23</w:t>
      </w:r>
    </w:p>
    <w:p w14:paraId="08BAD635" w14:textId="77777777" w:rsidR="001F70FA" w:rsidRPr="001F70FA" w:rsidRDefault="001F70FA" w:rsidP="001F70FA">
      <w:pPr>
        <w:ind w:firstLine="708"/>
        <w:rPr>
          <w:rFonts w:eastAsiaTheme="minorHAnsi"/>
          <w:b/>
          <w:bCs/>
          <w:color w:val="000000" w:themeColor="text1"/>
          <w:lang w:val="en-US" w:eastAsia="en-US"/>
        </w:rPr>
      </w:pPr>
      <w:r w:rsidRPr="001F70FA">
        <w:rPr>
          <w:rFonts w:eastAsiaTheme="minorHAnsi"/>
          <w:b/>
          <w:bCs/>
          <w:color w:val="000000" w:themeColor="text1"/>
          <w:lang w:val="en-US" w:eastAsia="en-US"/>
        </w:rPr>
        <w:t xml:space="preserve">Nov 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06, 13, 20</w:t>
      </w:r>
    </w:p>
    <w:p w14:paraId="02B855B2" w14:textId="77777777" w:rsidR="001F70FA" w:rsidRPr="001F70FA" w:rsidRDefault="001F70FA" w:rsidP="001F70FA">
      <w:pPr>
        <w:ind w:firstLine="708"/>
        <w:rPr>
          <w:rFonts w:eastAsiaTheme="minorHAnsi"/>
          <w:b/>
          <w:bCs/>
          <w:color w:val="000000" w:themeColor="text1"/>
          <w:lang w:val="en-US" w:eastAsia="en-US"/>
        </w:rPr>
      </w:pPr>
      <w:proofErr w:type="spellStart"/>
      <w:r w:rsidRPr="001F70FA">
        <w:rPr>
          <w:rFonts w:eastAsiaTheme="minorHAnsi"/>
          <w:b/>
          <w:bCs/>
          <w:color w:val="000000" w:themeColor="text1"/>
          <w:lang w:val="en-US" w:eastAsia="en-US"/>
        </w:rPr>
        <w:t>Dic</w:t>
      </w:r>
      <w:proofErr w:type="spellEnd"/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04, 25</w:t>
      </w:r>
    </w:p>
    <w:p w14:paraId="74BC481B" w14:textId="77777777" w:rsidR="001F70FA" w:rsidRPr="001F70FA" w:rsidRDefault="001F70FA" w:rsidP="001F70FA">
      <w:pPr>
        <w:rPr>
          <w:rFonts w:eastAsiaTheme="minorHAnsi"/>
          <w:b/>
          <w:bCs/>
          <w:color w:val="000000" w:themeColor="text1"/>
          <w:lang w:val="en-US" w:eastAsia="en-US"/>
        </w:rPr>
      </w:pPr>
    </w:p>
    <w:p w14:paraId="762727B9" w14:textId="77777777" w:rsidR="001F70FA" w:rsidRPr="001F70FA" w:rsidRDefault="001F70FA" w:rsidP="001F70FA">
      <w:pPr>
        <w:rPr>
          <w:rFonts w:eastAsiaTheme="minorHAnsi"/>
          <w:b/>
          <w:bCs/>
          <w:color w:val="000000" w:themeColor="text1"/>
          <w:lang w:val="en-US" w:eastAsia="en-US"/>
        </w:rPr>
      </w:pPr>
    </w:p>
    <w:p w14:paraId="572BD4F9" w14:textId="77777777" w:rsidR="001F70FA" w:rsidRPr="001F70FA" w:rsidRDefault="001F70FA" w:rsidP="001F70FA">
      <w:pPr>
        <w:rPr>
          <w:rFonts w:eastAsiaTheme="minorHAnsi"/>
          <w:b/>
          <w:bCs/>
          <w:color w:val="000000" w:themeColor="text1"/>
          <w:lang w:val="en-US" w:eastAsia="en-US"/>
        </w:rPr>
      </w:pPr>
      <w:r w:rsidRPr="001F70FA">
        <w:rPr>
          <w:rFonts w:eastAsiaTheme="minorHAnsi"/>
          <w:b/>
          <w:bCs/>
          <w:color w:val="000000" w:themeColor="text1"/>
          <w:lang w:val="en-US" w:eastAsia="en-US"/>
        </w:rPr>
        <w:t>2025:</w:t>
      </w: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proofErr w:type="spellStart"/>
      <w:r w:rsidRPr="001F70FA">
        <w:rPr>
          <w:rFonts w:eastAsiaTheme="minorHAnsi"/>
          <w:b/>
          <w:bCs/>
          <w:color w:val="000000" w:themeColor="text1"/>
          <w:lang w:val="en-US" w:eastAsia="en-US"/>
        </w:rPr>
        <w:t>Ene</w:t>
      </w:r>
      <w:proofErr w:type="spellEnd"/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color w:val="000000" w:themeColor="text1"/>
          <w:lang w:val="en-US" w:eastAsia="en-US"/>
        </w:rPr>
        <w:t>08, 15</w:t>
      </w:r>
    </w:p>
    <w:p w14:paraId="47963C88" w14:textId="77777777" w:rsidR="001F70FA" w:rsidRPr="00BE23A5" w:rsidRDefault="001F70FA" w:rsidP="001F70FA">
      <w:pPr>
        <w:rPr>
          <w:rFonts w:eastAsiaTheme="minorHAnsi"/>
          <w:color w:val="000000" w:themeColor="text1"/>
          <w:lang w:val="en-US" w:eastAsia="en-US"/>
        </w:rPr>
      </w:pPr>
      <w:r w:rsidRPr="001F70FA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BE23A5">
        <w:rPr>
          <w:rFonts w:eastAsiaTheme="minorHAnsi"/>
          <w:b/>
          <w:bCs/>
          <w:color w:val="000000" w:themeColor="text1"/>
          <w:lang w:val="en-US" w:eastAsia="en-US"/>
        </w:rPr>
        <w:t>Feb</w:t>
      </w:r>
      <w:r w:rsidRPr="00BE23A5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BE23A5">
        <w:rPr>
          <w:rFonts w:eastAsiaTheme="minorHAnsi"/>
          <w:color w:val="000000" w:themeColor="text1"/>
          <w:lang w:val="en-US" w:eastAsia="en-US"/>
        </w:rPr>
        <w:t>05, 12, 26</w:t>
      </w:r>
    </w:p>
    <w:p w14:paraId="699D12B5" w14:textId="77777777" w:rsidR="001F70FA" w:rsidRPr="001F70FA" w:rsidRDefault="001F70FA" w:rsidP="001F70FA">
      <w:pPr>
        <w:rPr>
          <w:rFonts w:eastAsiaTheme="minorHAnsi"/>
          <w:b/>
          <w:bCs/>
          <w:color w:val="000000" w:themeColor="text1"/>
          <w:lang w:eastAsia="en-US"/>
        </w:rPr>
      </w:pPr>
      <w:r w:rsidRPr="00BE23A5">
        <w:rPr>
          <w:rFonts w:eastAsiaTheme="minorHAnsi"/>
          <w:b/>
          <w:bCs/>
          <w:color w:val="000000" w:themeColor="text1"/>
          <w:lang w:val="en-US" w:eastAsia="en-US"/>
        </w:rPr>
        <w:tab/>
      </w:r>
      <w:r w:rsidRPr="001F70FA">
        <w:rPr>
          <w:rFonts w:eastAsiaTheme="minorHAnsi"/>
          <w:b/>
          <w:bCs/>
          <w:color w:val="000000" w:themeColor="text1"/>
          <w:lang w:eastAsia="en-US"/>
        </w:rPr>
        <w:t>Mar</w:t>
      </w:r>
      <w:r w:rsidRPr="001F70FA">
        <w:rPr>
          <w:rFonts w:eastAsiaTheme="minorHAnsi"/>
          <w:b/>
          <w:bCs/>
          <w:color w:val="000000" w:themeColor="text1"/>
          <w:lang w:eastAsia="en-US"/>
        </w:rPr>
        <w:tab/>
      </w:r>
      <w:r w:rsidRPr="001F70FA">
        <w:rPr>
          <w:rFonts w:eastAsiaTheme="minorHAnsi"/>
          <w:color w:val="000000" w:themeColor="text1"/>
          <w:lang w:eastAsia="en-US"/>
        </w:rPr>
        <w:t>12, 19, 26</w:t>
      </w:r>
    </w:p>
    <w:p w14:paraId="49E399C5" w14:textId="77777777" w:rsidR="001F70FA" w:rsidRPr="001F70FA" w:rsidRDefault="001F70FA" w:rsidP="001F70FA">
      <w:pPr>
        <w:suppressAutoHyphens/>
        <w:rPr>
          <w:color w:val="000000" w:themeColor="text1"/>
          <w:lang w:val="es-ES" w:eastAsia="ar-SA"/>
        </w:rPr>
      </w:pPr>
    </w:p>
    <w:bookmarkEnd w:id="0"/>
    <w:p w14:paraId="3B8F099C" w14:textId="25D8EC4B" w:rsidR="001F70FA" w:rsidRDefault="001F70FA" w:rsidP="001F70FA">
      <w:pPr>
        <w:suppressAutoHyphens/>
        <w:spacing w:after="120"/>
        <w:contextualSpacing/>
        <w:rPr>
          <w:rFonts w:eastAsiaTheme="majorEastAsia"/>
          <w:b/>
          <w:color w:val="7030A0"/>
          <w:spacing w:val="10"/>
          <w:kern w:val="28"/>
          <w:lang w:val="es-ES" w:eastAsia="ar-SA"/>
        </w:rPr>
      </w:pPr>
      <w:r w:rsidRPr="001F70FA">
        <w:rPr>
          <w:rFonts w:eastAsiaTheme="majorEastAsia"/>
          <w:b/>
          <w:color w:val="7030A0"/>
          <w:spacing w:val="10"/>
          <w:kern w:val="28"/>
          <w:lang w:val="es-ES" w:eastAsia="ar-SA"/>
        </w:rPr>
        <w:t>Hoteles previstos (o similares):</w:t>
      </w:r>
    </w:p>
    <w:p w14:paraId="0DEDC60D" w14:textId="77777777" w:rsidR="00BE23A5" w:rsidRPr="001F70FA" w:rsidRDefault="00BE23A5" w:rsidP="001F70FA">
      <w:pPr>
        <w:suppressAutoHyphens/>
        <w:spacing w:after="120"/>
        <w:contextualSpacing/>
        <w:rPr>
          <w:rFonts w:eastAsiaTheme="majorEastAsia"/>
          <w:b/>
          <w:color w:val="7030A0"/>
          <w:spacing w:val="10"/>
          <w:kern w:val="28"/>
          <w:lang w:val="es-ES" w:eastAsia="ar-SA"/>
        </w:rPr>
      </w:pPr>
    </w:p>
    <w:tbl>
      <w:tblPr>
        <w:tblStyle w:val="Tabladelista3-nfasis5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555"/>
        <w:gridCol w:w="4507"/>
      </w:tblGrid>
      <w:tr w:rsidR="001F70FA" w:rsidRPr="001F70FA" w14:paraId="25FDEB04" w14:textId="77777777" w:rsidTr="00BE2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797086DA" w14:textId="77777777" w:rsidR="001F70FA" w:rsidRPr="00BE23A5" w:rsidRDefault="001F70FA" w:rsidP="00BE23A5">
            <w:pPr>
              <w:jc w:val="center"/>
              <w:rPr>
                <w:rFonts w:eastAsiaTheme="minorHAnsi"/>
                <w:lang w:val="es-ES" w:eastAsia="en-US"/>
              </w:rPr>
            </w:pPr>
            <w:r w:rsidRPr="00BE23A5">
              <w:rPr>
                <w:rFonts w:eastAsiaTheme="minorHAnsi"/>
                <w:lang w:val="es-ES" w:eastAsia="en-US"/>
              </w:rPr>
              <w:t>Ciudad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7" w:type="dxa"/>
          </w:tcPr>
          <w:p w14:paraId="6CF24996" w14:textId="77777777" w:rsidR="001F70FA" w:rsidRPr="00BE23A5" w:rsidRDefault="001F70FA" w:rsidP="00BE23A5">
            <w:pPr>
              <w:jc w:val="center"/>
              <w:rPr>
                <w:rFonts w:eastAsiaTheme="minorHAnsi"/>
                <w:b w:val="0"/>
                <w:lang w:val="es-ES" w:eastAsia="en-US"/>
              </w:rPr>
            </w:pPr>
            <w:r w:rsidRPr="00BE23A5">
              <w:rPr>
                <w:rFonts w:eastAsiaTheme="minorHAnsi"/>
                <w:lang w:val="es-ES" w:eastAsia="en-US"/>
              </w:rPr>
              <w:t>Hotel</w:t>
            </w:r>
          </w:p>
        </w:tc>
      </w:tr>
      <w:tr w:rsidR="001F70FA" w:rsidRPr="001F70FA" w14:paraId="7B9C3C00" w14:textId="77777777" w:rsidTr="00BE2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2DC51C" w14:textId="77777777" w:rsidR="001F70FA" w:rsidRPr="00BE23A5" w:rsidRDefault="001F70FA" w:rsidP="001F70FA">
            <w:pPr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</w:pPr>
            <w:bookmarkStart w:id="1" w:name="_Hlk527034184"/>
            <w:r w:rsidRPr="00BE23A5"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  <w:t>Auckland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7" w:type="dxa"/>
          </w:tcPr>
          <w:p w14:paraId="0BEF6FAF" w14:textId="77777777" w:rsidR="001F70FA" w:rsidRPr="00BE23A5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Grand </w:t>
            </w: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Millenium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Auckland 4* </w:t>
            </w: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Sup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.</w:t>
            </w:r>
          </w:p>
        </w:tc>
      </w:tr>
      <w:tr w:rsidR="001F70FA" w:rsidRPr="001F70FA" w14:paraId="06E2B8E9" w14:textId="77777777" w:rsidTr="00BE2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B6CB61" w14:textId="77777777" w:rsidR="001F70FA" w:rsidRPr="00BE23A5" w:rsidRDefault="001F70FA" w:rsidP="001F70FA">
            <w:pPr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</w:pPr>
            <w:proofErr w:type="spellStart"/>
            <w:r w:rsidRPr="00BE23A5"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  <w:t>Rotorua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7" w:type="dxa"/>
          </w:tcPr>
          <w:p w14:paraId="06A519FD" w14:textId="77777777" w:rsidR="001F70FA" w:rsidRPr="00BE23A5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Millenium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Hotel 4*</w:t>
            </w:r>
          </w:p>
        </w:tc>
      </w:tr>
      <w:tr w:rsidR="001F70FA" w:rsidRPr="001F70FA" w14:paraId="5E80512C" w14:textId="77777777" w:rsidTr="00BE2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C6663" w14:textId="77777777" w:rsidR="001F70FA" w:rsidRPr="00BE23A5" w:rsidRDefault="001F70FA" w:rsidP="001F70FA">
            <w:pPr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</w:pPr>
            <w:proofErr w:type="spellStart"/>
            <w:r w:rsidRPr="00BE23A5"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  <w:t>Christchurch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7" w:type="dxa"/>
          </w:tcPr>
          <w:p w14:paraId="1C50B018" w14:textId="77777777" w:rsidR="001F70FA" w:rsidRPr="00BE23A5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Distinction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</w:t>
            </w: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Christchurch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4*</w:t>
            </w: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Sup</w:t>
            </w:r>
            <w:proofErr w:type="spellEnd"/>
          </w:p>
        </w:tc>
      </w:tr>
      <w:tr w:rsidR="001F70FA" w:rsidRPr="001F70FA" w14:paraId="6E63316C" w14:textId="77777777" w:rsidTr="00BE2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B6F79F" w14:textId="77777777" w:rsidR="001F70FA" w:rsidRPr="00BE23A5" w:rsidRDefault="001F70FA" w:rsidP="001F70FA">
            <w:pPr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</w:pPr>
            <w:r w:rsidRPr="00BE23A5"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  <w:t xml:space="preserve">Lago </w:t>
            </w:r>
            <w:proofErr w:type="spellStart"/>
            <w:r w:rsidRPr="00BE23A5"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  <w:t>Tekapo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7" w:type="dxa"/>
          </w:tcPr>
          <w:p w14:paraId="35468B85" w14:textId="77777777" w:rsidR="001F70FA" w:rsidRPr="00BE23A5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Peppers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</w:t>
            </w: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Bluewater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Resort 4*</w:t>
            </w:r>
          </w:p>
        </w:tc>
      </w:tr>
      <w:tr w:rsidR="001F70FA" w:rsidRPr="001F70FA" w14:paraId="573A04A7" w14:textId="77777777" w:rsidTr="00BE2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6C00B5" w14:textId="77777777" w:rsidR="001F70FA" w:rsidRPr="00BE23A5" w:rsidRDefault="001F70FA" w:rsidP="001F70FA">
            <w:pPr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</w:pPr>
            <w:r w:rsidRPr="00BE23A5"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  <w:t xml:space="preserve">Te </w:t>
            </w:r>
            <w:proofErr w:type="spellStart"/>
            <w:r w:rsidRPr="00BE23A5"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  <w:t>Anu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7" w:type="dxa"/>
          </w:tcPr>
          <w:p w14:paraId="4063FEFD" w14:textId="77777777" w:rsidR="001F70FA" w:rsidRPr="00BE23A5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Distinction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</w:t>
            </w: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The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</w:t>
            </w: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Anu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4*</w:t>
            </w:r>
          </w:p>
        </w:tc>
      </w:tr>
      <w:tr w:rsidR="001F70FA" w:rsidRPr="001F70FA" w14:paraId="0AE81E91" w14:textId="77777777" w:rsidTr="00BE2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D16537" w14:textId="77777777" w:rsidR="001F70FA" w:rsidRPr="00BE23A5" w:rsidRDefault="001F70FA" w:rsidP="001F70FA">
            <w:pPr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</w:pPr>
            <w:proofErr w:type="spellStart"/>
            <w:r w:rsidRPr="00BE23A5">
              <w:rPr>
                <w:rFonts w:eastAsiaTheme="minorHAnsi"/>
                <w:b w:val="0"/>
                <w:bCs w:val="0"/>
                <w:color w:val="000000" w:themeColor="text1"/>
                <w:lang w:val="es-ES" w:eastAsia="en-US"/>
              </w:rPr>
              <w:t>Queenstown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7" w:type="dxa"/>
          </w:tcPr>
          <w:p w14:paraId="6724D40F" w14:textId="77777777" w:rsidR="001F70FA" w:rsidRPr="00BE23A5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Millenium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Hotel </w:t>
            </w:r>
            <w:proofErr w:type="spellStart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>Queentown</w:t>
            </w:r>
            <w:proofErr w:type="spellEnd"/>
            <w:r w:rsidRPr="00BE23A5">
              <w:rPr>
                <w:rFonts w:eastAsiaTheme="minorHAnsi"/>
                <w:color w:val="000000" w:themeColor="text1"/>
                <w:lang w:val="es-ES" w:eastAsia="en-US"/>
              </w:rPr>
              <w:t xml:space="preserve"> 4*</w:t>
            </w:r>
          </w:p>
        </w:tc>
      </w:tr>
    </w:tbl>
    <w:p w14:paraId="05E94F5C" w14:textId="77777777" w:rsidR="001F70FA" w:rsidRPr="001F70FA" w:rsidRDefault="001F70FA" w:rsidP="001F70FA">
      <w:pPr>
        <w:widowControl w:val="0"/>
        <w:autoSpaceDE w:val="0"/>
        <w:autoSpaceDN w:val="0"/>
        <w:spacing w:line="217" w:lineRule="exact"/>
        <w:ind w:left="576" w:hanging="576"/>
        <w:rPr>
          <w:rFonts w:eastAsia="Trebuchet MS"/>
          <w:color w:val="000000" w:themeColor="text1"/>
          <w:u w:val="single"/>
          <w:lang w:val="es-ES" w:eastAsia="en-US"/>
        </w:rPr>
      </w:pPr>
      <w:bookmarkStart w:id="2" w:name="_Hlk529870849"/>
      <w:bookmarkEnd w:id="1"/>
    </w:p>
    <w:bookmarkEnd w:id="2"/>
    <w:p w14:paraId="6296361D" w14:textId="77777777" w:rsidR="001F70FA" w:rsidRPr="001F70FA" w:rsidRDefault="001F70FA" w:rsidP="001F70FA">
      <w:pPr>
        <w:rPr>
          <w:rFonts w:eastAsiaTheme="minorHAnsi"/>
          <w:b/>
          <w:color w:val="000000" w:themeColor="text1"/>
          <w:lang w:val="es-ES" w:eastAsia="en-US"/>
        </w:rPr>
      </w:pPr>
    </w:p>
    <w:p w14:paraId="37A6F17E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b/>
          <w:bCs/>
          <w:color w:val="000000" w:themeColor="text1"/>
          <w:lang w:val="es-ES" w:eastAsia="en-US"/>
        </w:rPr>
        <w:t xml:space="preserve">Salidas garantizadas mínimo 2 </w:t>
      </w:r>
      <w:proofErr w:type="spellStart"/>
      <w:r w:rsidRPr="001F70FA">
        <w:rPr>
          <w:rFonts w:eastAsiaTheme="minorHAnsi"/>
          <w:b/>
          <w:bCs/>
          <w:color w:val="000000" w:themeColor="text1"/>
          <w:lang w:val="es-ES" w:eastAsia="en-US"/>
        </w:rPr>
        <w:t>pax</w:t>
      </w:r>
      <w:proofErr w:type="spellEnd"/>
    </w:p>
    <w:p w14:paraId="1A8B4B63" w14:textId="77777777" w:rsidR="001F70FA" w:rsidRPr="001F70FA" w:rsidRDefault="001F70FA" w:rsidP="001F70FA">
      <w:pPr>
        <w:suppressAutoHyphens/>
        <w:spacing w:after="120"/>
        <w:contextualSpacing/>
        <w:rPr>
          <w:rFonts w:eastAsiaTheme="majorEastAsia"/>
          <w:b/>
          <w:color w:val="7030A0"/>
          <w:spacing w:val="10"/>
          <w:kern w:val="28"/>
          <w:lang w:val="es-ES" w:eastAsia="ar-SA"/>
        </w:rPr>
      </w:pPr>
      <w:r w:rsidRPr="001F70FA">
        <w:rPr>
          <w:rFonts w:eastAsiaTheme="majorEastAsia"/>
          <w:b/>
          <w:color w:val="7030A0"/>
          <w:spacing w:val="10"/>
          <w:kern w:val="28"/>
          <w:lang w:val="es-ES" w:eastAsia="ar-SA"/>
        </w:rPr>
        <w:t>Precios por persona en USD</w:t>
      </w:r>
    </w:p>
    <w:tbl>
      <w:tblPr>
        <w:tblStyle w:val="Tabladelista3-nfasis5"/>
        <w:tblW w:w="0" w:type="auto"/>
        <w:jc w:val="center"/>
        <w:tblLook w:val="0020" w:firstRow="1" w:lastRow="0" w:firstColumn="0" w:lastColumn="0" w:noHBand="0" w:noVBand="0"/>
      </w:tblPr>
      <w:tblGrid>
        <w:gridCol w:w="3256"/>
        <w:gridCol w:w="1984"/>
        <w:gridCol w:w="2268"/>
      </w:tblGrid>
      <w:tr w:rsidR="001F70FA" w:rsidRPr="001F70FA" w14:paraId="65A6A244" w14:textId="77777777" w:rsidTr="00BE2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6CD7DBEB" w14:textId="77777777" w:rsidR="001F70FA" w:rsidRPr="001F70FA" w:rsidRDefault="001F70FA" w:rsidP="001F70FA">
            <w:pPr>
              <w:rPr>
                <w:rFonts w:eastAsiaTheme="minorHAnsi"/>
                <w:b w:val="0"/>
                <w:color w:val="000000" w:themeColor="text1"/>
                <w:lang w:val="es-ES"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301CC719" w14:textId="77777777" w:rsidR="001F70FA" w:rsidRPr="00BE23A5" w:rsidRDefault="001F70FA" w:rsidP="001F70FA">
            <w:pPr>
              <w:jc w:val="center"/>
              <w:rPr>
                <w:rFonts w:eastAsiaTheme="minorHAnsi"/>
                <w:b w:val="0"/>
                <w:lang w:val="es-ES" w:eastAsia="en-US"/>
              </w:rPr>
            </w:pPr>
            <w:r w:rsidRPr="00BE23A5">
              <w:rPr>
                <w:rFonts w:eastAsiaTheme="minorHAnsi"/>
                <w:lang w:val="es-ES" w:eastAsia="en-US"/>
              </w:rPr>
              <w:t>En Doble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B0EE651" w14:textId="77777777" w:rsidR="001F70FA" w:rsidRPr="00BE23A5" w:rsidRDefault="001F70FA" w:rsidP="001F70FA">
            <w:pPr>
              <w:jc w:val="center"/>
              <w:rPr>
                <w:rFonts w:eastAsiaTheme="minorHAnsi"/>
                <w:b w:val="0"/>
                <w:lang w:eastAsia="en-US"/>
              </w:rPr>
            </w:pPr>
            <w:r w:rsidRPr="00BE23A5">
              <w:rPr>
                <w:rFonts w:eastAsiaTheme="minorHAnsi"/>
                <w:lang w:eastAsia="en-US"/>
              </w:rPr>
              <w:t>Sup. Sgl</w:t>
            </w:r>
          </w:p>
        </w:tc>
      </w:tr>
      <w:tr w:rsidR="001F70FA" w:rsidRPr="001F70FA" w14:paraId="7CB6A37E" w14:textId="77777777" w:rsidTr="00BE23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44ABF9AC" w14:textId="77777777" w:rsidR="001F70FA" w:rsidRPr="001F70FA" w:rsidRDefault="001F70FA" w:rsidP="001F70FA">
            <w:pPr>
              <w:rPr>
                <w:rFonts w:eastAsiaTheme="minorHAnsi"/>
                <w:color w:val="000000" w:themeColor="text1"/>
                <w:lang w:val="es-ES" w:eastAsia="en-US"/>
              </w:rPr>
            </w:pPr>
            <w:r w:rsidRPr="001F70FA">
              <w:rPr>
                <w:rFonts w:eastAsiaTheme="minorHAnsi"/>
                <w:color w:val="000000" w:themeColor="text1"/>
                <w:lang w:val="es-ES" w:eastAsia="en-US"/>
              </w:rPr>
              <w:t xml:space="preserve">01-30/Abr + 01/Sep-30/Mar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149615B3" w14:textId="77777777" w:rsidR="001F70FA" w:rsidRPr="001F70FA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r w:rsidRPr="001F70FA">
              <w:rPr>
                <w:rFonts w:eastAsiaTheme="minorHAnsi"/>
                <w:color w:val="000000" w:themeColor="text1"/>
                <w:lang w:val="es-ES" w:eastAsia="en-US"/>
              </w:rPr>
              <w:t>5.680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5CCB422D" w14:textId="77777777" w:rsidR="001F70FA" w:rsidRPr="001F70FA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r w:rsidRPr="001F70FA">
              <w:rPr>
                <w:rFonts w:eastAsiaTheme="minorHAnsi"/>
                <w:color w:val="000000" w:themeColor="text1"/>
                <w:lang w:val="es-ES" w:eastAsia="en-US"/>
              </w:rPr>
              <w:t>1.415</w:t>
            </w:r>
          </w:p>
        </w:tc>
      </w:tr>
      <w:tr w:rsidR="001F70FA" w:rsidRPr="001F70FA" w14:paraId="2D9BB804" w14:textId="77777777" w:rsidTr="00BE23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05AB0F3D" w14:textId="77777777" w:rsidR="001F70FA" w:rsidRPr="001F70FA" w:rsidRDefault="001F70FA" w:rsidP="001F70FA">
            <w:pPr>
              <w:rPr>
                <w:rFonts w:eastAsiaTheme="minorHAnsi"/>
                <w:color w:val="000000" w:themeColor="text1"/>
                <w:lang w:val="es-ES" w:eastAsia="en-US"/>
              </w:rPr>
            </w:pPr>
            <w:r w:rsidRPr="001F70FA">
              <w:rPr>
                <w:rFonts w:eastAsiaTheme="minorHAnsi"/>
                <w:color w:val="000000" w:themeColor="text1"/>
                <w:lang w:val="es-ES" w:eastAsia="en-US"/>
              </w:rPr>
              <w:t>01/May-31/</w:t>
            </w:r>
            <w:proofErr w:type="spellStart"/>
            <w:r w:rsidRPr="001F70FA">
              <w:rPr>
                <w:rFonts w:eastAsiaTheme="minorHAnsi"/>
                <w:color w:val="000000" w:themeColor="text1"/>
                <w:lang w:val="es-ES" w:eastAsia="en-US"/>
              </w:rPr>
              <w:t>Ago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</w:tcPr>
          <w:p w14:paraId="0E745162" w14:textId="77777777" w:rsidR="001F70FA" w:rsidRPr="001F70FA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r w:rsidRPr="001F70FA">
              <w:rPr>
                <w:rFonts w:eastAsiaTheme="minorHAnsi"/>
                <w:color w:val="000000" w:themeColor="text1"/>
                <w:lang w:val="es-ES" w:eastAsia="en-US"/>
              </w:rPr>
              <w:t>5.340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1F62D540" w14:textId="77777777" w:rsidR="001F70FA" w:rsidRPr="001F70FA" w:rsidRDefault="001F70FA" w:rsidP="001F70FA">
            <w:pPr>
              <w:jc w:val="center"/>
              <w:rPr>
                <w:rFonts w:eastAsiaTheme="minorHAnsi"/>
                <w:color w:val="000000" w:themeColor="text1"/>
                <w:lang w:val="es-ES" w:eastAsia="en-US"/>
              </w:rPr>
            </w:pPr>
            <w:r w:rsidRPr="001F70FA">
              <w:rPr>
                <w:rFonts w:eastAsiaTheme="minorHAnsi"/>
                <w:color w:val="000000" w:themeColor="text1"/>
                <w:lang w:val="es-ES" w:eastAsia="en-US"/>
              </w:rPr>
              <w:t>1.150</w:t>
            </w:r>
          </w:p>
        </w:tc>
      </w:tr>
    </w:tbl>
    <w:p w14:paraId="49EF3B08" w14:textId="77777777" w:rsidR="001F70FA" w:rsidRDefault="001F70FA" w:rsidP="001F70FA">
      <w:pPr>
        <w:widowControl w:val="0"/>
        <w:numPr>
          <w:ilvl w:val="1"/>
          <w:numId w:val="0"/>
        </w:numPr>
        <w:autoSpaceDE w:val="0"/>
        <w:autoSpaceDN w:val="0"/>
        <w:spacing w:before="8"/>
        <w:ind w:left="576" w:hanging="576"/>
        <w:outlineLvl w:val="1"/>
        <w:rPr>
          <w:rFonts w:eastAsia="Trebuchet MS"/>
          <w:b/>
          <w:bCs/>
          <w:color w:val="000000" w:themeColor="text1"/>
          <w:lang w:val="es-ES" w:eastAsia="en-US"/>
        </w:rPr>
      </w:pPr>
    </w:p>
    <w:p w14:paraId="79B889FA" w14:textId="77777777" w:rsidR="001F70FA" w:rsidRPr="001F70FA" w:rsidRDefault="001F70FA" w:rsidP="001F70FA">
      <w:pPr>
        <w:widowControl w:val="0"/>
        <w:numPr>
          <w:ilvl w:val="1"/>
          <w:numId w:val="0"/>
        </w:numPr>
        <w:autoSpaceDE w:val="0"/>
        <w:autoSpaceDN w:val="0"/>
        <w:spacing w:before="8"/>
        <w:ind w:left="576" w:hanging="576"/>
        <w:outlineLvl w:val="1"/>
        <w:rPr>
          <w:rFonts w:eastAsia="Trebuchet MS"/>
          <w:b/>
          <w:bCs/>
          <w:color w:val="000000" w:themeColor="text1"/>
          <w:lang w:val="es-ES" w:eastAsia="en-US"/>
        </w:rPr>
      </w:pPr>
    </w:p>
    <w:p w14:paraId="3792477D" w14:textId="77777777" w:rsidR="001F70FA" w:rsidRPr="001F70FA" w:rsidRDefault="001F70FA" w:rsidP="001F70FA">
      <w:pPr>
        <w:widowControl w:val="0"/>
        <w:numPr>
          <w:ilvl w:val="1"/>
          <w:numId w:val="0"/>
        </w:numPr>
        <w:autoSpaceDE w:val="0"/>
        <w:autoSpaceDN w:val="0"/>
        <w:spacing w:before="8"/>
        <w:ind w:left="576" w:hanging="576"/>
        <w:outlineLvl w:val="1"/>
        <w:rPr>
          <w:rFonts w:eastAsia="Trebuchet MS"/>
          <w:bCs/>
          <w:i/>
          <w:color w:val="000000" w:themeColor="text1"/>
          <w:lang w:val="es-ES" w:eastAsia="en-US"/>
        </w:rPr>
      </w:pPr>
      <w:r w:rsidRPr="001F70FA">
        <w:rPr>
          <w:rFonts w:eastAsia="Trebuchet MS"/>
          <w:b/>
          <w:bCs/>
          <w:color w:val="7030A0"/>
          <w:lang w:val="es-ES" w:eastAsia="en-US"/>
        </w:rPr>
        <w:t>Nota</w:t>
      </w:r>
      <w:r w:rsidRPr="001F70FA">
        <w:rPr>
          <w:rFonts w:eastAsia="Trebuchet MS"/>
          <w:b/>
          <w:bCs/>
          <w:color w:val="000000" w:themeColor="text1"/>
          <w:lang w:val="es-ES" w:eastAsia="en-US"/>
        </w:rPr>
        <w:t xml:space="preserve">: </w:t>
      </w:r>
      <w:r w:rsidRPr="001F70FA">
        <w:rPr>
          <w:rFonts w:eastAsia="Trebuchet MS"/>
          <w:bCs/>
          <w:color w:val="000000" w:themeColor="text1"/>
          <w:lang w:val="es-ES" w:eastAsia="en-US"/>
        </w:rPr>
        <w:t>Se deberá pedir disponibilidad, suplemento y condiciones de pago con antelación para todas las reservas en REGULAR incluidas en el periodo comprendido entre el 20-31 de diciembre de 2024. Esta condición también afectará a las reservas de servicios en PRIVADO.</w:t>
      </w:r>
    </w:p>
    <w:p w14:paraId="01CD5012" w14:textId="77777777" w:rsid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3C8564DB" w14:textId="77777777" w:rsid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647B06BE" w14:textId="77777777" w:rsid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5EBE880E" w14:textId="77777777" w:rsid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4E76638B" w14:textId="77777777" w:rsid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2ED598E6" w14:textId="77777777" w:rsid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53577B62" w14:textId="77777777" w:rsid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5E25318C" w14:textId="77777777" w:rsid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53EAA49F" w14:textId="77777777" w:rsidR="001F70FA" w:rsidRPr="001F70FA" w:rsidRDefault="001F70FA" w:rsidP="001F70FA">
      <w:pPr>
        <w:ind w:firstLine="708"/>
        <w:rPr>
          <w:rFonts w:eastAsiaTheme="minorHAnsi"/>
          <w:color w:val="000000" w:themeColor="text1"/>
          <w:lang w:val="es-ES" w:eastAsia="en-US"/>
        </w:rPr>
      </w:pPr>
    </w:p>
    <w:p w14:paraId="6BBA3CA7" w14:textId="77777777" w:rsidR="001F70FA" w:rsidRPr="001F70FA" w:rsidRDefault="001F70FA" w:rsidP="001F70FA">
      <w:pPr>
        <w:suppressAutoHyphens/>
        <w:spacing w:after="120"/>
        <w:contextualSpacing/>
        <w:rPr>
          <w:rFonts w:eastAsiaTheme="majorEastAsia"/>
          <w:b/>
          <w:color w:val="7030A0"/>
          <w:spacing w:val="10"/>
          <w:kern w:val="28"/>
          <w:lang w:val="es-ES" w:eastAsia="ar-SA"/>
        </w:rPr>
      </w:pPr>
      <w:r w:rsidRPr="001F70FA">
        <w:rPr>
          <w:rFonts w:eastAsiaTheme="majorEastAsia"/>
          <w:b/>
          <w:color w:val="7030A0"/>
          <w:spacing w:val="10"/>
          <w:kern w:val="28"/>
          <w:lang w:val="es-ES" w:eastAsia="ar-SA"/>
        </w:rPr>
        <w:t>El precio incluye:</w:t>
      </w:r>
    </w:p>
    <w:p w14:paraId="62B5CB27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Traslados de llegada y salida.</w:t>
      </w:r>
    </w:p>
    <w:p w14:paraId="733F7400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Alojamiento y desayuno diario en los hoteles previstos o similares.</w:t>
      </w:r>
    </w:p>
    <w:p w14:paraId="64522639" w14:textId="77777777" w:rsidR="001F70FA" w:rsidRPr="001F70FA" w:rsidRDefault="001F70FA" w:rsidP="001F70FA">
      <w:pPr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 xml:space="preserve">- 3 almuerzos, 1 cena, 1 degustación de postre </w:t>
      </w:r>
      <w:r w:rsidRPr="001F70FA">
        <w:rPr>
          <w:rFonts w:eastAsiaTheme="minorHAnsi"/>
          <w:color w:val="000000" w:themeColor="text1"/>
          <w:lang w:eastAsia="en-US"/>
        </w:rPr>
        <w:t>Pavlova y 1 degustación de vinos.</w:t>
      </w:r>
    </w:p>
    <w:p w14:paraId="3E914D39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 xml:space="preserve">- Billete de avión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Rotorua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>/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Christchurch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>.</w:t>
      </w:r>
    </w:p>
    <w:p w14:paraId="674C487D" w14:textId="77777777" w:rsidR="001F70FA" w:rsidRPr="001F70FA" w:rsidRDefault="001F70FA" w:rsidP="001F70FA">
      <w:pPr>
        <w:suppressAutoHyphens/>
        <w:jc w:val="both"/>
        <w:rPr>
          <w:color w:val="000000" w:themeColor="text1"/>
          <w:lang w:val="es-ES" w:eastAsia="ar-SA"/>
        </w:rPr>
      </w:pPr>
      <w:r w:rsidRPr="001F70FA">
        <w:rPr>
          <w:color w:val="000000" w:themeColor="text1"/>
          <w:lang w:val="es-ES" w:eastAsia="ar-SA"/>
        </w:rPr>
        <w:t xml:space="preserve">- Transporte en vehículo privado (se reserva el derecho de operar algunos tours en autobús regular   </w:t>
      </w:r>
    </w:p>
    <w:p w14:paraId="7485D9DE" w14:textId="77777777" w:rsidR="001F70FA" w:rsidRPr="001F70FA" w:rsidRDefault="001F70FA" w:rsidP="001F70FA">
      <w:pPr>
        <w:suppressAutoHyphens/>
        <w:jc w:val="both"/>
        <w:rPr>
          <w:color w:val="000000" w:themeColor="text1"/>
          <w:lang w:val="es-ES" w:eastAsia="ar-SA"/>
        </w:rPr>
      </w:pPr>
      <w:r w:rsidRPr="001F70FA">
        <w:rPr>
          <w:color w:val="000000" w:themeColor="text1"/>
          <w:lang w:val="es-ES" w:eastAsia="ar-SA"/>
        </w:rPr>
        <w:t xml:space="preserve">   para grupos con un número reducido de   participantes)</w:t>
      </w:r>
    </w:p>
    <w:p w14:paraId="4E042085" w14:textId="77777777" w:rsidR="001F70FA" w:rsidRPr="001F70FA" w:rsidRDefault="001F70FA" w:rsidP="001F70FA">
      <w:pPr>
        <w:suppressAutoHyphens/>
        <w:jc w:val="both"/>
        <w:rPr>
          <w:color w:val="000000" w:themeColor="text1"/>
          <w:lang w:val="es-ES" w:eastAsia="ar-SA"/>
        </w:rPr>
      </w:pPr>
      <w:r w:rsidRPr="001F70FA">
        <w:rPr>
          <w:color w:val="000000" w:themeColor="text1"/>
          <w:lang w:val="es-ES" w:eastAsia="ar-SA"/>
        </w:rPr>
        <w:t xml:space="preserve">- Guía bilingüe hablando español (se reserva el derecho de opera algunos tours con guía/conductor </w:t>
      </w:r>
    </w:p>
    <w:p w14:paraId="0F60665C" w14:textId="77777777" w:rsidR="001F70FA" w:rsidRPr="001F70FA" w:rsidRDefault="001F70FA" w:rsidP="001F70FA">
      <w:pPr>
        <w:suppressAutoHyphens/>
        <w:jc w:val="both"/>
        <w:rPr>
          <w:color w:val="000000" w:themeColor="text1"/>
          <w:lang w:val="es-ES" w:eastAsia="ar-SA"/>
        </w:rPr>
      </w:pPr>
      <w:r w:rsidRPr="001F70FA">
        <w:rPr>
          <w:color w:val="000000" w:themeColor="text1"/>
          <w:lang w:val="es-ES" w:eastAsia="ar-SA"/>
        </w:rPr>
        <w:t xml:space="preserve">  para grupos con un número reducido de   participantes)</w:t>
      </w:r>
    </w:p>
    <w:p w14:paraId="00439B50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Entradas a las atracciones y barco según el itinerario.</w:t>
      </w:r>
    </w:p>
    <w:p w14:paraId="3CA9EEE8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Impuestos.</w:t>
      </w:r>
    </w:p>
    <w:p w14:paraId="5E3EFF84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 xml:space="preserve">-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Check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 xml:space="preserve"> in en el hotel a partir de las 15:00 pm y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Check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 xml:space="preserve">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out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 xml:space="preserve"> del hotel antes de las 10:00 am</w:t>
      </w:r>
    </w:p>
    <w:p w14:paraId="31DD4CE3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Seguro de viaje.</w:t>
      </w:r>
    </w:p>
    <w:p w14:paraId="11DB6374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</w:p>
    <w:p w14:paraId="28831B74" w14:textId="77777777" w:rsidR="001F70FA" w:rsidRPr="001F70FA" w:rsidRDefault="001F70FA" w:rsidP="001F70FA">
      <w:pPr>
        <w:widowControl w:val="0"/>
        <w:autoSpaceDE w:val="0"/>
        <w:autoSpaceDN w:val="0"/>
        <w:spacing w:before="8"/>
        <w:ind w:left="576" w:hanging="576"/>
        <w:outlineLvl w:val="1"/>
        <w:rPr>
          <w:rFonts w:eastAsia="Trebuchet MS"/>
          <w:b/>
          <w:bCs/>
          <w:i/>
          <w:iCs/>
          <w:color w:val="000000" w:themeColor="text1"/>
          <w:u w:val="single"/>
          <w:lang w:val="es-ES" w:eastAsia="en-US"/>
        </w:rPr>
      </w:pPr>
    </w:p>
    <w:p w14:paraId="48C10177" w14:textId="77777777" w:rsidR="001F70FA" w:rsidRDefault="001F70FA" w:rsidP="001F70FA">
      <w:pPr>
        <w:suppressAutoHyphens/>
        <w:spacing w:after="120"/>
        <w:contextualSpacing/>
        <w:rPr>
          <w:rFonts w:eastAsiaTheme="majorEastAsia"/>
          <w:b/>
          <w:color w:val="7030A0"/>
          <w:spacing w:val="10"/>
          <w:kern w:val="28"/>
          <w:lang w:val="es-ES" w:eastAsia="ar-SA"/>
        </w:rPr>
      </w:pPr>
      <w:r w:rsidRPr="001F70FA">
        <w:rPr>
          <w:rFonts w:eastAsiaTheme="majorEastAsia"/>
          <w:b/>
          <w:color w:val="7030A0"/>
          <w:spacing w:val="10"/>
          <w:kern w:val="28"/>
          <w:lang w:val="es-ES" w:eastAsia="ar-SA"/>
        </w:rPr>
        <w:t>El precio no incluye:</w:t>
      </w:r>
    </w:p>
    <w:p w14:paraId="2F620148" w14:textId="77777777" w:rsidR="001F70FA" w:rsidRPr="001F70FA" w:rsidRDefault="001F70FA" w:rsidP="001F70FA">
      <w:pPr>
        <w:suppressAutoHyphens/>
        <w:spacing w:after="120"/>
        <w:contextualSpacing/>
        <w:rPr>
          <w:rFonts w:eastAsiaTheme="majorEastAsia"/>
          <w:color w:val="000000" w:themeColor="text1"/>
          <w:spacing w:val="10"/>
          <w:kern w:val="28"/>
          <w:lang w:val="es-ES" w:eastAsia="ar-SA"/>
        </w:rPr>
      </w:pPr>
      <w:r w:rsidRPr="001F70FA">
        <w:rPr>
          <w:rFonts w:eastAsiaTheme="majorEastAsia"/>
          <w:color w:val="000000" w:themeColor="text1"/>
          <w:spacing w:val="10"/>
          <w:kern w:val="28"/>
          <w:lang w:val="es-ES" w:eastAsia="ar-SA"/>
        </w:rPr>
        <w:t>- Vuelos Internacionales</w:t>
      </w:r>
    </w:p>
    <w:p w14:paraId="5DD7F2D5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Visados.</w:t>
      </w:r>
    </w:p>
    <w:p w14:paraId="408BC0C0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Bebidas en las comidas incluidas en el programa (excepto café, té y agua).</w:t>
      </w:r>
    </w:p>
    <w:p w14:paraId="4C6E6AC1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Propinas a conductores y guías.</w:t>
      </w:r>
    </w:p>
    <w:p w14:paraId="43024242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Cena de Gala de Navidad y de Fin de Año.</w:t>
      </w:r>
    </w:p>
    <w:p w14:paraId="48B4B724" w14:textId="77777777" w:rsidR="001F70FA" w:rsidRPr="001F70FA" w:rsidRDefault="001F70FA" w:rsidP="001F70FA">
      <w:pPr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color w:val="000000" w:themeColor="text1"/>
          <w:lang w:eastAsia="en-US"/>
        </w:rPr>
        <w:t xml:space="preserve">- Maleteros.  </w:t>
      </w:r>
    </w:p>
    <w:p w14:paraId="57E2BFC3" w14:textId="77777777" w:rsidR="001F70FA" w:rsidRPr="001F70FA" w:rsidRDefault="001F70FA" w:rsidP="001F70FA">
      <w:pPr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color w:val="000000" w:themeColor="text1"/>
          <w:lang w:eastAsia="en-US"/>
        </w:rPr>
        <w:t xml:space="preserve">- Billetes de cámara de fotos/video en los monumentos (pago directo).  </w:t>
      </w:r>
    </w:p>
    <w:p w14:paraId="30E373F5" w14:textId="77777777" w:rsidR="001F70FA" w:rsidRPr="001F70FA" w:rsidRDefault="001F70FA" w:rsidP="001F70FA">
      <w:pPr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color w:val="000000" w:themeColor="text1"/>
          <w:lang w:eastAsia="en-US"/>
        </w:rPr>
        <w:t xml:space="preserve">- Los gastos personales o cualquier otro servicio que no esté indicado como incluido en nuestro </w:t>
      </w:r>
    </w:p>
    <w:p w14:paraId="20E448DC" w14:textId="77777777" w:rsidR="001F70FA" w:rsidRPr="001F70FA" w:rsidRDefault="001F70FA" w:rsidP="001F70FA">
      <w:pPr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color w:val="000000" w:themeColor="text1"/>
          <w:lang w:eastAsia="en-US"/>
        </w:rPr>
        <w:t xml:space="preserve">   itinerario.</w:t>
      </w:r>
    </w:p>
    <w:p w14:paraId="70CBE501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</w:p>
    <w:p w14:paraId="591D4355" w14:textId="77777777" w:rsidR="001F70FA" w:rsidRPr="001F70FA" w:rsidRDefault="001F70FA" w:rsidP="001F70FA">
      <w:pPr>
        <w:rPr>
          <w:rFonts w:eastAsiaTheme="minorHAnsi"/>
          <w:b/>
          <w:bCs/>
          <w:color w:val="7030A0"/>
          <w:lang w:eastAsia="en-US"/>
        </w:rPr>
      </w:pPr>
      <w:r w:rsidRPr="001F70FA">
        <w:rPr>
          <w:rFonts w:eastAsiaTheme="minorHAnsi"/>
          <w:b/>
          <w:bCs/>
          <w:color w:val="7030A0"/>
          <w:lang w:eastAsia="en-US"/>
        </w:rPr>
        <w:t>Notas Importantes:</w:t>
      </w:r>
    </w:p>
    <w:p w14:paraId="52AD0A57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>- Excursiones sujetas a las condiciones meteorológicas.</w:t>
      </w:r>
    </w:p>
    <w:p w14:paraId="53728C1D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 xml:space="preserve">- La excursión a Milford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Sound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 xml:space="preserve"> está sujeta a las condiciones climáticas. En caso de ser cancelada se </w:t>
      </w:r>
    </w:p>
    <w:p w14:paraId="6C760C93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 xml:space="preserve">  ofrecerá la excursión de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Doubtful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 xml:space="preserve">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Sound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 xml:space="preserve">, pagando un suplemento adicional directamente a la </w:t>
      </w:r>
    </w:p>
    <w:p w14:paraId="07CD4DA8" w14:textId="77777777" w:rsidR="001F70FA" w:rsidRPr="001F70FA" w:rsidRDefault="001F70FA" w:rsidP="001F70FA">
      <w:pPr>
        <w:rPr>
          <w:rFonts w:eastAsiaTheme="minorHAnsi"/>
          <w:color w:val="000000" w:themeColor="text1"/>
          <w:lang w:val="es-ES" w:eastAsia="en-US"/>
        </w:rPr>
      </w:pPr>
      <w:r w:rsidRPr="001F70FA">
        <w:rPr>
          <w:rFonts w:eastAsiaTheme="minorHAnsi"/>
          <w:color w:val="000000" w:themeColor="text1"/>
          <w:lang w:val="es-ES" w:eastAsia="en-US"/>
        </w:rPr>
        <w:t xml:space="preserve">  compañía Real </w:t>
      </w:r>
      <w:proofErr w:type="spellStart"/>
      <w:r w:rsidRPr="001F70FA">
        <w:rPr>
          <w:rFonts w:eastAsiaTheme="minorHAnsi"/>
          <w:color w:val="000000" w:themeColor="text1"/>
          <w:lang w:val="es-ES" w:eastAsia="en-US"/>
        </w:rPr>
        <w:t>Journeys</w:t>
      </w:r>
      <w:proofErr w:type="spellEnd"/>
      <w:r w:rsidRPr="001F70FA">
        <w:rPr>
          <w:rFonts w:eastAsiaTheme="minorHAnsi"/>
          <w:color w:val="000000" w:themeColor="text1"/>
          <w:lang w:val="es-ES" w:eastAsia="en-US"/>
        </w:rPr>
        <w:t>. (Sujeto a disponibilidad en el día de viaje).</w:t>
      </w:r>
    </w:p>
    <w:p w14:paraId="6A28C905" w14:textId="77777777" w:rsidR="001F70FA" w:rsidRPr="001F70FA" w:rsidRDefault="001F70FA" w:rsidP="001F70FA">
      <w:pPr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color w:val="000000" w:themeColor="text1"/>
          <w:lang w:eastAsia="en-US"/>
        </w:rPr>
        <w:t xml:space="preserve">- El precio del vuelo interno puede sufrir aumentos sin previo aviso y se informaría precio final en la </w:t>
      </w:r>
    </w:p>
    <w:p w14:paraId="39B4BE5A" w14:textId="77777777" w:rsidR="001F70FA" w:rsidRPr="001F70FA" w:rsidRDefault="001F70FA" w:rsidP="001F70FA">
      <w:pPr>
        <w:rPr>
          <w:rFonts w:eastAsiaTheme="minorHAnsi"/>
          <w:color w:val="000000" w:themeColor="text1"/>
          <w:lang w:eastAsia="en-US"/>
        </w:rPr>
      </w:pPr>
      <w:r w:rsidRPr="001F70FA">
        <w:rPr>
          <w:rFonts w:eastAsiaTheme="minorHAnsi"/>
          <w:color w:val="000000" w:themeColor="text1"/>
          <w:lang w:eastAsia="en-US"/>
        </w:rPr>
        <w:t xml:space="preserve">  confirmación de reserva.</w:t>
      </w:r>
    </w:p>
    <w:p w14:paraId="65F74DFF" w14:textId="77777777" w:rsidR="001F70FA" w:rsidRPr="001F70FA" w:rsidRDefault="001F70FA" w:rsidP="001F70FA">
      <w:pPr>
        <w:rPr>
          <w:rFonts w:eastAsiaTheme="minorHAnsi"/>
          <w:color w:val="000000" w:themeColor="text1"/>
          <w:sz w:val="18"/>
          <w:szCs w:val="18"/>
          <w:lang w:val="es-ES" w:eastAsia="en-US"/>
        </w:rPr>
      </w:pPr>
    </w:p>
    <w:p w14:paraId="5B781E87" w14:textId="77777777" w:rsidR="001F70FA" w:rsidRPr="001F70FA" w:rsidRDefault="001F70FA" w:rsidP="001F70FA">
      <w:pPr>
        <w:suppressAutoHyphens/>
        <w:rPr>
          <w:color w:val="000000" w:themeColor="text1"/>
          <w:sz w:val="18"/>
          <w:szCs w:val="18"/>
          <w:lang w:val="es-ES" w:eastAsia="ar-SA"/>
        </w:rPr>
      </w:pPr>
    </w:p>
    <w:p w14:paraId="2A381AA7" w14:textId="77777777" w:rsidR="002F4022" w:rsidRDefault="002F4022"/>
    <w:sectPr w:rsidR="002F4022">
      <w:headerReference w:type="default" r:id="rId7"/>
      <w:footerReference w:type="default" r:id="rId8"/>
      <w:pgSz w:w="12240" w:h="15840"/>
      <w:pgMar w:top="1814" w:right="1134" w:bottom="1134" w:left="1134" w:header="141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5568" w14:textId="77777777" w:rsidR="00D42FCF" w:rsidRDefault="00D42FCF">
      <w:r>
        <w:separator/>
      </w:r>
    </w:p>
  </w:endnote>
  <w:endnote w:type="continuationSeparator" w:id="0">
    <w:p w14:paraId="050A4797" w14:textId="77777777" w:rsidR="00D42FCF" w:rsidRDefault="00D4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6A8A" w14:textId="77777777" w:rsidR="002F4022" w:rsidRDefault="008B40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39DF537A" wp14:editId="47924796">
          <wp:simplePos x="0" y="0"/>
          <wp:positionH relativeFrom="column">
            <wp:posOffset>-729614</wp:posOffset>
          </wp:positionH>
          <wp:positionV relativeFrom="paragraph">
            <wp:posOffset>90431</wp:posOffset>
          </wp:positionV>
          <wp:extent cx="7833489" cy="62753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3489" cy="62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08E3" w14:textId="77777777" w:rsidR="00D42FCF" w:rsidRDefault="00D42FCF">
      <w:r>
        <w:separator/>
      </w:r>
    </w:p>
  </w:footnote>
  <w:footnote w:type="continuationSeparator" w:id="0">
    <w:p w14:paraId="0D19C708" w14:textId="77777777" w:rsidR="00D42FCF" w:rsidRDefault="00D4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AE9A" w14:textId="77777777" w:rsidR="002F4022" w:rsidRDefault="008B40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EDE2AD" wp14:editId="0A1DF226">
          <wp:simplePos x="0" y="0"/>
          <wp:positionH relativeFrom="column">
            <wp:posOffset>-729614</wp:posOffset>
          </wp:positionH>
          <wp:positionV relativeFrom="paragraph">
            <wp:posOffset>-899794</wp:posOffset>
          </wp:positionV>
          <wp:extent cx="7790008" cy="980141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008" cy="980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22"/>
    <w:rsid w:val="0003754C"/>
    <w:rsid w:val="001F70FA"/>
    <w:rsid w:val="002F4022"/>
    <w:rsid w:val="00465CF9"/>
    <w:rsid w:val="008B40EE"/>
    <w:rsid w:val="00BE23A5"/>
    <w:rsid w:val="00CD6234"/>
    <w:rsid w:val="00D4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935C"/>
  <w15:docId w15:val="{8490F2AF-BC74-4504-A9B3-4BA83194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32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20C"/>
  </w:style>
  <w:style w:type="paragraph" w:styleId="Piedepgina">
    <w:name w:val="footer"/>
    <w:basedOn w:val="Normal"/>
    <w:link w:val="PiedepginaCar"/>
    <w:uiPriority w:val="99"/>
    <w:unhideWhenUsed/>
    <w:rsid w:val="00D532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0C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4-nfasis5">
    <w:name w:val="Grid Table 4 Accent 5"/>
    <w:basedOn w:val="Tablanormal"/>
    <w:uiPriority w:val="49"/>
    <w:rsid w:val="00BE23A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BE23A5"/>
    <w:rPr>
      <w:lang w:val="es-PE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nil"/>
          <w:insideV w:val="nil"/>
        </w:tcBorders>
        <w:shd w:val="clear" w:color="auto" w:fill="B684DC"/>
      </w:tcPr>
    </w:tblStylePr>
    <w:tblStylePr w:type="lastRow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2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BE23A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Y7cITJYRjtbJxaYiB8u6a/VFZA==">CgMxLjA4AHIhMUFBd21qdjBVbU5HQ0VpbWZLX3JUUkdyYzN6dXlkX1Fr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Lopez</dc:creator>
  <cp:lastModifiedBy>Nelly Lopez</cp:lastModifiedBy>
  <cp:revision>2</cp:revision>
  <dcterms:created xsi:type="dcterms:W3CDTF">2024-05-17T00:54:00Z</dcterms:created>
  <dcterms:modified xsi:type="dcterms:W3CDTF">2024-05-17T00:54:00Z</dcterms:modified>
</cp:coreProperties>
</file>