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732FD5C" w14:textId="14B18202" w:rsidR="0027255E" w:rsidRDefault="00A35376">
      <w:pPr>
        <w:widowControl w:val="0"/>
        <w:pBdr>
          <w:top w:val="nil"/>
          <w:left w:val="nil"/>
          <w:bottom w:val="nil"/>
          <w:right w:val="nil"/>
          <w:between w:val="nil"/>
        </w:pBdr>
        <w:spacing w:line="276" w:lineRule="auto"/>
      </w:pPr>
      <w:r>
        <w:rPr>
          <w:noProof/>
        </w:rPr>
        <w:drawing>
          <wp:anchor distT="0" distB="0" distL="114300" distR="114300" simplePos="0" relativeHeight="251665408" behindDoc="0" locked="0" layoutInCell="1" allowOverlap="1" wp14:anchorId="222C8BBD" wp14:editId="0FA3BA43">
            <wp:simplePos x="0" y="0"/>
            <wp:positionH relativeFrom="page">
              <wp:posOffset>-2687595</wp:posOffset>
            </wp:positionH>
            <wp:positionV relativeFrom="paragraph">
              <wp:posOffset>334713</wp:posOffset>
            </wp:positionV>
            <wp:extent cx="6691630" cy="3774989"/>
            <wp:effectExtent l="0" t="0" r="0" b="0"/>
            <wp:wrapNone/>
            <wp:docPr id="141296337" name="Imagen 17" descr="Viajar a Cabo Verde: todo lo que necesita saber sobre el país insular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ajar a Cabo Verde: todo lo que necesita saber sobre el país insular |  Euronew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8897" cy="3779089"/>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36" w:rsidRPr="00F03136">
        <w:t xml:space="preserve"> </w:t>
      </w:r>
      <w:r w:rsidR="009F7E03">
        <w:rPr>
          <w:noProof/>
        </w:rPr>
        <mc:AlternateContent>
          <mc:Choice Requires="wps">
            <w:drawing>
              <wp:anchor distT="0" distB="0" distL="0" distR="0" simplePos="0" relativeHeight="251660288" behindDoc="1" locked="0" layoutInCell="1" hidden="0" allowOverlap="1" wp14:anchorId="009F8F4D" wp14:editId="25F8DC25">
                <wp:simplePos x="0" y="0"/>
                <wp:positionH relativeFrom="column">
                  <wp:posOffset>-613410</wp:posOffset>
                </wp:positionH>
                <wp:positionV relativeFrom="paragraph">
                  <wp:posOffset>3785870</wp:posOffset>
                </wp:positionV>
                <wp:extent cx="3941445" cy="400685"/>
                <wp:effectExtent l="0" t="0" r="0" b="5715"/>
                <wp:wrapNone/>
                <wp:docPr id="29" name="Rectángulo: una sola esquina cortada 29"/>
                <wp:cNvGraphicFramePr/>
                <a:graphic xmlns:a="http://schemas.openxmlformats.org/drawingml/2006/main">
                  <a:graphicData uri="http://schemas.microsoft.com/office/word/2010/wordprocessingShape">
                    <wps:wsp>
                      <wps:cNvSpPr/>
                      <wps:spPr>
                        <a:xfrm rot="10800000" flipH="1">
                          <a:off x="0" y="0"/>
                          <a:ext cx="3941445" cy="400685"/>
                        </a:xfrm>
                        <a:prstGeom prst="snip1Rect">
                          <a:avLst>
                            <a:gd name="adj" fmla="val 16667"/>
                          </a:avLst>
                        </a:prstGeom>
                        <a:solidFill>
                          <a:srgbClr val="EC6841"/>
                        </a:solidFill>
                        <a:ln>
                          <a:noFill/>
                        </a:ln>
                      </wps:spPr>
                      <wps:txbx>
                        <w:txbxContent>
                          <w:p w14:paraId="679E195C"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shape w14:anchorId="009F8F4D" id="Rectángulo: una sola esquina cortada 29" o:spid="_x0000_s1026" style="position:absolute;margin-left:-48.3pt;margin-top:298.1pt;width:310.35pt;height:31.55pt;rotation:180;flip:x;z-index:-251656192;visibility:visible;mso-wrap-style:square;mso-wrap-distance-left:0;mso-wrap-distance-top:0;mso-wrap-distance-right:0;mso-wrap-distance-bottom:0;mso-position-horizontal:absolute;mso-position-horizontal-relative:text;mso-position-vertical:absolute;mso-position-vertical-relative:text;v-text-anchor:middle" coordsize="3941445,4006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" adj="-11796480,,5400" path="m,l3874663,r66782,66782l3941445,400685,,400685,,xe" fillcolor="#ec6841" stroked="f">
                <v:stroke joinstyle="miter"/>
                <v:formulas/>
                <v:path arrowok="t" o:connecttype="custom" o:connectlocs="0,0;3874663,0;3941445,66782;3941445,400685;0,400685;0,0" o:connectangles="0,0,0,0,0,0" textboxrect="0,0,3941445,400685"/>
                <v:textbox inset="2.53958mm,2.53958mm,2.53958mm,2.53958mm">
                  <w:txbxContent>
                    <w:p w14:paraId="679E195C" w14:textId="77777777" w:rsidR="0027255E" w:rsidRDefault="0027255E">
                      <w:pPr>
                        <w:textDirection w:val="btLr"/>
                      </w:pPr>
                    </w:p>
                  </w:txbxContent>
                </v:textbox>
              </v:shape>
            </w:pict>
          </mc:Fallback>
        </mc:AlternateContent>
      </w:r>
    </w:p>
    <w:p w14:paraId="4A2E58DD" w14:textId="78D53255" w:rsidR="0027255E" w:rsidRDefault="00095243">
      <w:pPr>
        <w:rPr>
          <w:noProof/>
        </w:rPr>
      </w:pPr>
      <w:r>
        <w:rPr>
          <w:noProof/>
        </w:rPr>
        <mc:AlternateContent>
          <mc:Choice Requires="wps">
            <w:drawing>
              <wp:anchor distT="0" distB="0" distL="0" distR="0" simplePos="0" relativeHeight="251658240" behindDoc="1" locked="0" layoutInCell="1" hidden="0" allowOverlap="1" wp14:anchorId="27633C8C" wp14:editId="25E64147">
                <wp:simplePos x="0" y="0"/>
                <wp:positionH relativeFrom="column">
                  <wp:posOffset>3332480</wp:posOffset>
                </wp:positionH>
                <wp:positionV relativeFrom="paragraph">
                  <wp:posOffset>46320</wp:posOffset>
                </wp:positionV>
                <wp:extent cx="3941445" cy="400685"/>
                <wp:effectExtent l="0" t="0" r="0" b="5715"/>
                <wp:wrapNone/>
                <wp:docPr id="28" name="Rectángulo: una sola esquina cortada 28"/>
                <wp:cNvGraphicFramePr/>
                <a:graphic xmlns:a="http://schemas.openxmlformats.org/drawingml/2006/main">
                  <a:graphicData uri="http://schemas.microsoft.com/office/word/2010/wordprocessingShape">
                    <wps:wsp>
                      <wps:cNvSpPr/>
                      <wps:spPr>
                        <a:xfrm flipH="1">
                          <a:off x="0" y="0"/>
                          <a:ext cx="3941445" cy="400685"/>
                        </a:xfrm>
                        <a:prstGeom prst="snip1Rect">
                          <a:avLst>
                            <a:gd name="adj" fmla="val 16667"/>
                          </a:avLst>
                        </a:prstGeom>
                        <a:solidFill>
                          <a:srgbClr val="EC6841"/>
                        </a:solidFill>
                        <a:ln>
                          <a:noFill/>
                        </a:ln>
                      </wps:spPr>
                      <wps:txbx>
                        <w:txbxContent>
                          <w:p w14:paraId="48CE6F08"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shape w14:anchorId="27633C8C" id="Rectángulo: una sola esquina cortada 28" o:spid="_x0000_s1027" style="position:absolute;margin-left:262.4pt;margin-top:3.65pt;width:310.35pt;height:31.55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941445,4006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" adj="-11796480,,5400" path="m,l3874663,r66782,66782l3941445,400685,,400685,,xe" fillcolor="#ec6841" stroked="f">
                <v:stroke joinstyle="miter"/>
                <v:formulas/>
                <v:path arrowok="t" o:connecttype="custom" o:connectlocs="0,0;3874663,0;3941445,66782;3941445,400685;0,400685;0,0" o:connectangles="0,0,0,0,0,0" textboxrect="0,0,3941445,400685"/>
                <v:textbox inset="2.53958mm,2.53958mm,2.53958mm,2.53958mm">
                  <w:txbxContent>
                    <w:p w14:paraId="48CE6F08" w14:textId="77777777" w:rsidR="0027255E" w:rsidRDefault="0027255E">
                      <w:pPr>
                        <w:textDirection w:val="btLr"/>
                      </w:pPr>
                    </w:p>
                  </w:txbxContent>
                </v:textbox>
              </v:shape>
            </w:pict>
          </mc:Fallback>
        </mc:AlternateContent>
      </w:r>
      <w:r w:rsidR="00F03136">
        <w:rPr>
          <w:noProof/>
        </w:rPr>
        <w:drawing>
          <wp:anchor distT="0" distB="0" distL="114300" distR="114300" simplePos="0" relativeHeight="251664384" behindDoc="0" locked="0" layoutInCell="1" allowOverlap="1" wp14:anchorId="4900AFF6" wp14:editId="026514CA">
            <wp:simplePos x="0" y="0"/>
            <wp:positionH relativeFrom="page">
              <wp:align>right</wp:align>
            </wp:positionH>
            <wp:positionV relativeFrom="paragraph">
              <wp:posOffset>119034</wp:posOffset>
            </wp:positionV>
            <wp:extent cx="4217324" cy="3769860"/>
            <wp:effectExtent l="0" t="0" r="0" b="2540"/>
            <wp:wrapNone/>
            <wp:docPr id="1815145256" name="Imagen 7" descr="Visita Playa de Tarrafal en Cabo Verde - Tours &amp; Actividades | Ex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a Playa de Tarrafal en Cabo Verde - Tours &amp; Actividades | Expedia.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7324" cy="376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136" w:rsidRPr="00F03136">
        <w:rPr>
          <w:noProof/>
        </w:rPr>
        <w:t xml:space="preserve"> </w:t>
      </w:r>
      <w:r w:rsidR="00693B78" w:rsidRPr="00693B78">
        <w:rPr>
          <w:noProof/>
        </w:rPr>
        <w:t xml:space="preserve"> </w:t>
      </w:r>
    </w:p>
    <w:p w14:paraId="3D470363" w14:textId="01B49C32" w:rsidR="00304445" w:rsidRDefault="00304445">
      <w:pPr>
        <w:rPr>
          <w:noProof/>
        </w:rPr>
      </w:pPr>
    </w:p>
    <w:p w14:paraId="6031C647" w14:textId="6CC620B5" w:rsidR="00304445" w:rsidRDefault="00304445">
      <w:pPr>
        <w:rPr>
          <w:noProof/>
        </w:rPr>
      </w:pPr>
    </w:p>
    <w:p w14:paraId="707AEC24" w14:textId="080DBDCA" w:rsidR="00304445" w:rsidRDefault="00304445">
      <w:pPr>
        <w:rPr>
          <w:noProof/>
        </w:rPr>
      </w:pPr>
    </w:p>
    <w:p w14:paraId="4DDD376C" w14:textId="19B37442" w:rsidR="00304445" w:rsidRDefault="00304445">
      <w:pPr>
        <w:rPr>
          <w:noProof/>
        </w:rPr>
      </w:pPr>
    </w:p>
    <w:p w14:paraId="443C9C0B" w14:textId="3AB769E7" w:rsidR="00304445" w:rsidRDefault="00304445">
      <w:pPr>
        <w:rPr>
          <w:noProof/>
        </w:rPr>
      </w:pPr>
    </w:p>
    <w:p w14:paraId="4ED0CE1C" w14:textId="3956F7ED" w:rsidR="00304445" w:rsidRDefault="00304445">
      <w:pPr>
        <w:rPr>
          <w:noProof/>
        </w:rPr>
      </w:pPr>
    </w:p>
    <w:p w14:paraId="34C3769D" w14:textId="19DD963C" w:rsidR="00304445" w:rsidRDefault="00304445">
      <w:pPr>
        <w:rPr>
          <w:noProof/>
        </w:rPr>
      </w:pPr>
    </w:p>
    <w:p w14:paraId="247FBA6F" w14:textId="726CB22E" w:rsidR="00304445" w:rsidRDefault="00304445">
      <w:pPr>
        <w:rPr>
          <w:noProof/>
        </w:rPr>
      </w:pPr>
    </w:p>
    <w:p w14:paraId="0EEEDCE4" w14:textId="10CD45D7" w:rsidR="00304445" w:rsidRDefault="00304445">
      <w:pPr>
        <w:rPr>
          <w:noProof/>
        </w:rPr>
      </w:pPr>
    </w:p>
    <w:p w14:paraId="278832CF" w14:textId="3EB08AD0" w:rsidR="00304445" w:rsidRDefault="00304445">
      <w:pPr>
        <w:rPr>
          <w:noProof/>
        </w:rPr>
      </w:pPr>
    </w:p>
    <w:p w14:paraId="603CA9F6" w14:textId="77777777" w:rsidR="00304445" w:rsidRDefault="00304445">
      <w:pPr>
        <w:rPr>
          <w:noProof/>
        </w:rPr>
      </w:pPr>
    </w:p>
    <w:p w14:paraId="4E8599F9" w14:textId="28337FF0" w:rsidR="00304445" w:rsidRDefault="00304445">
      <w:pPr>
        <w:rPr>
          <w:noProof/>
        </w:rPr>
      </w:pPr>
    </w:p>
    <w:p w14:paraId="61C5F17B" w14:textId="77777777" w:rsidR="00304445" w:rsidRDefault="00304445">
      <w:pPr>
        <w:rPr>
          <w:noProof/>
        </w:rPr>
      </w:pPr>
    </w:p>
    <w:p w14:paraId="54EC14A8" w14:textId="77777777" w:rsidR="00304445" w:rsidRDefault="00304445">
      <w:pPr>
        <w:rPr>
          <w:noProof/>
        </w:rPr>
      </w:pPr>
    </w:p>
    <w:p w14:paraId="004FFDB5" w14:textId="77777777" w:rsidR="00304445" w:rsidRDefault="00304445">
      <w:pPr>
        <w:rPr>
          <w:noProof/>
        </w:rPr>
      </w:pPr>
    </w:p>
    <w:p w14:paraId="73D759B0" w14:textId="77777777" w:rsidR="00304445" w:rsidRDefault="00304445">
      <w:pPr>
        <w:rPr>
          <w:noProof/>
        </w:rPr>
      </w:pPr>
    </w:p>
    <w:p w14:paraId="260D9AF6" w14:textId="246A8986" w:rsidR="00304445" w:rsidRDefault="00304445">
      <w:pPr>
        <w:rPr>
          <w:noProof/>
        </w:rPr>
      </w:pPr>
    </w:p>
    <w:p w14:paraId="2C7DA125" w14:textId="53449FFA" w:rsidR="00304445" w:rsidRDefault="00304445">
      <w:pPr>
        <w:rPr>
          <w:noProof/>
        </w:rPr>
      </w:pPr>
    </w:p>
    <w:p w14:paraId="78E8B9F7" w14:textId="77777777" w:rsidR="00304445" w:rsidRDefault="00304445">
      <w:pPr>
        <w:rPr>
          <w:noProof/>
        </w:rPr>
      </w:pPr>
    </w:p>
    <w:p w14:paraId="2BCEE098" w14:textId="6D088BD5" w:rsidR="00304445" w:rsidRDefault="00304445">
      <w:pPr>
        <w:rPr>
          <w:noProof/>
        </w:rPr>
      </w:pPr>
    </w:p>
    <w:p w14:paraId="00475E8D" w14:textId="77777777" w:rsidR="00304445" w:rsidRDefault="00304445">
      <w:pPr>
        <w:rPr>
          <w:noProof/>
        </w:rPr>
      </w:pPr>
    </w:p>
    <w:p w14:paraId="04392F26" w14:textId="5338B09D" w:rsidR="00304445" w:rsidRDefault="00304445">
      <w:pPr>
        <w:rPr>
          <w:noProof/>
        </w:rPr>
      </w:pPr>
    </w:p>
    <w:p w14:paraId="5DAA02F3" w14:textId="2CA9C1DB" w:rsidR="00F4645D" w:rsidRPr="006B24D5" w:rsidRDefault="00AA299E">
      <w:pPr>
        <w:rPr>
          <w:rFonts w:ascii="Arial" w:eastAsia="Arial" w:hAnsi="Arial" w:cs="Arial"/>
          <w:color w:val="EC6841"/>
          <w:sz w:val="84"/>
          <w:szCs w:val="84"/>
        </w:rPr>
      </w:pPr>
      <w:r>
        <w:rPr>
          <w:rFonts w:ascii="Arial" w:eastAsia="Arial" w:hAnsi="Arial" w:cs="Arial"/>
          <w:color w:val="EC6841"/>
          <w:sz w:val="84"/>
          <w:szCs w:val="84"/>
        </w:rPr>
        <w:t xml:space="preserve">Descubriendo </w:t>
      </w:r>
    </w:p>
    <w:p w14:paraId="35A341EE" w14:textId="21DED712" w:rsidR="0027255E" w:rsidRDefault="00AA299E">
      <w:pPr>
        <w:rPr>
          <w:rFonts w:ascii="Arial" w:eastAsia="Arial" w:hAnsi="Arial" w:cs="Arial"/>
          <w:b/>
          <w:color w:val="8E1D81"/>
          <w:sz w:val="84"/>
          <w:szCs w:val="84"/>
        </w:rPr>
      </w:pPr>
      <w:r>
        <w:rPr>
          <w:rFonts w:ascii="Arial" w:eastAsia="Arial" w:hAnsi="Arial" w:cs="Arial"/>
          <w:b/>
          <w:bCs/>
          <w:color w:val="8E1D81"/>
          <w:sz w:val="84"/>
          <w:szCs w:val="84"/>
        </w:rPr>
        <w:t>Cabo Verde</w:t>
      </w:r>
    </w:p>
    <w:p w14:paraId="5325292B" w14:textId="2BFF195A" w:rsidR="0027255E" w:rsidRPr="006B24D5" w:rsidRDefault="00000000" w:rsidP="00DB5535">
      <w:pPr>
        <w:spacing w:before="240"/>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Visitando:</w:t>
      </w:r>
      <w:r w:rsidR="00AA299E" w:rsidRPr="00AA299E">
        <w:rPr>
          <w:rFonts w:ascii="Arial" w:eastAsia="Arial" w:hAnsi="Arial" w:cs="Arial"/>
          <w:color w:val="404040" w:themeColor="text1" w:themeTint="BF"/>
          <w:sz w:val="26"/>
          <w:szCs w:val="26"/>
        </w:rPr>
        <w:t xml:space="preserve"> Praia </w:t>
      </w:r>
      <w:r w:rsidR="00DD37A5">
        <w:rPr>
          <w:rFonts w:ascii="Arial" w:eastAsia="Arial" w:hAnsi="Arial" w:cs="Arial"/>
          <w:color w:val="404040" w:themeColor="text1" w:themeTint="BF"/>
          <w:sz w:val="26"/>
          <w:szCs w:val="26"/>
        </w:rPr>
        <w:t xml:space="preserve">y </w:t>
      </w:r>
      <w:r w:rsidR="00AA299E" w:rsidRPr="00AA299E">
        <w:rPr>
          <w:rFonts w:ascii="Arial" w:eastAsia="Arial" w:hAnsi="Arial" w:cs="Arial"/>
          <w:color w:val="404040" w:themeColor="text1" w:themeTint="BF"/>
          <w:sz w:val="26"/>
          <w:szCs w:val="26"/>
        </w:rPr>
        <w:t xml:space="preserve">Tarrafal </w:t>
      </w:r>
    </w:p>
    <w:p w14:paraId="53A92B10" w14:textId="490B7198"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Duración: </w:t>
      </w:r>
      <w:r w:rsidRPr="006B24D5">
        <w:rPr>
          <w:rFonts w:ascii="Arial" w:eastAsia="Arial" w:hAnsi="Arial" w:cs="Arial"/>
          <w:color w:val="404040" w:themeColor="text1" w:themeTint="BF"/>
          <w:sz w:val="26"/>
          <w:szCs w:val="26"/>
        </w:rPr>
        <w:t>0</w:t>
      </w:r>
      <w:r w:rsidR="00DB5535" w:rsidRPr="006B24D5">
        <w:rPr>
          <w:rFonts w:ascii="Arial" w:eastAsia="Arial" w:hAnsi="Arial" w:cs="Arial"/>
          <w:color w:val="404040" w:themeColor="text1" w:themeTint="BF"/>
          <w:sz w:val="26"/>
          <w:szCs w:val="26"/>
        </w:rPr>
        <w:t>8</w:t>
      </w:r>
      <w:r w:rsidRPr="006B24D5">
        <w:rPr>
          <w:rFonts w:ascii="Arial" w:eastAsia="Arial" w:hAnsi="Arial" w:cs="Arial"/>
          <w:color w:val="404040" w:themeColor="text1" w:themeTint="BF"/>
          <w:sz w:val="26"/>
          <w:szCs w:val="26"/>
        </w:rPr>
        <w:t xml:space="preserve"> días / 0</w:t>
      </w:r>
      <w:r w:rsidR="00DB5535" w:rsidRPr="006B24D5">
        <w:rPr>
          <w:rFonts w:ascii="Arial" w:eastAsia="Arial" w:hAnsi="Arial" w:cs="Arial"/>
          <w:color w:val="404040" w:themeColor="text1" w:themeTint="BF"/>
          <w:sz w:val="26"/>
          <w:szCs w:val="26"/>
        </w:rPr>
        <w:t>7</w:t>
      </w:r>
      <w:r w:rsidRPr="006B24D5">
        <w:rPr>
          <w:rFonts w:ascii="Arial" w:eastAsia="Arial" w:hAnsi="Arial" w:cs="Arial"/>
          <w:color w:val="404040" w:themeColor="text1" w:themeTint="BF"/>
          <w:sz w:val="26"/>
          <w:szCs w:val="26"/>
        </w:rPr>
        <w:t xml:space="preserve"> noches</w:t>
      </w:r>
    </w:p>
    <w:p w14:paraId="1BE5F9DA" w14:textId="77777777"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Mínimo: </w:t>
      </w:r>
      <w:r w:rsidRPr="006B24D5">
        <w:rPr>
          <w:rFonts w:ascii="Arial" w:eastAsia="Arial" w:hAnsi="Arial" w:cs="Arial"/>
          <w:color w:val="404040" w:themeColor="text1" w:themeTint="BF"/>
          <w:sz w:val="26"/>
          <w:szCs w:val="26"/>
        </w:rPr>
        <w:t>02 pasajeros</w:t>
      </w:r>
    </w:p>
    <w:p w14:paraId="6CEBB379" w14:textId="2B6E351E" w:rsidR="0027255E" w:rsidRPr="006B24D5" w:rsidRDefault="00000000">
      <w:pPr>
        <w:jc w:val="both"/>
        <w:rPr>
          <w:rFonts w:ascii="Arial" w:eastAsia="Arial" w:hAnsi="Arial" w:cs="Arial"/>
          <w:b/>
          <w:color w:val="404040" w:themeColor="text1" w:themeTint="BF"/>
          <w:sz w:val="26"/>
          <w:szCs w:val="26"/>
        </w:rPr>
      </w:pPr>
      <w:r w:rsidRPr="006B24D5">
        <w:rPr>
          <w:rFonts w:ascii="Arial" w:eastAsia="Arial" w:hAnsi="Arial" w:cs="Arial"/>
          <w:b/>
          <w:color w:val="404040" w:themeColor="text1" w:themeTint="BF"/>
          <w:sz w:val="26"/>
          <w:szCs w:val="26"/>
        </w:rPr>
        <w:t>Salidas</w:t>
      </w:r>
      <w:r w:rsidR="009A5B8A">
        <w:rPr>
          <w:rFonts w:ascii="Arial" w:eastAsia="Arial" w:hAnsi="Arial" w:cs="Arial"/>
          <w:b/>
          <w:color w:val="404040" w:themeColor="text1" w:themeTint="BF"/>
          <w:sz w:val="26"/>
          <w:szCs w:val="26"/>
        </w:rPr>
        <w:t xml:space="preserve">: </w:t>
      </w:r>
      <w:r w:rsidR="009A5B8A" w:rsidRPr="009A5B8A">
        <w:rPr>
          <w:rFonts w:ascii="Arial" w:eastAsia="Arial" w:hAnsi="Arial" w:cs="Arial"/>
          <w:bCs/>
          <w:color w:val="404040" w:themeColor="text1" w:themeTint="BF"/>
          <w:sz w:val="26"/>
          <w:szCs w:val="26"/>
        </w:rPr>
        <w:t>Domingo</w:t>
      </w:r>
    </w:p>
    <w:p w14:paraId="29512723" w14:textId="2CA3840B" w:rsidR="0027255E" w:rsidRPr="006B24D5" w:rsidRDefault="00000000">
      <w:pPr>
        <w:jc w:val="both"/>
        <w:rPr>
          <w:rFonts w:ascii="Arial" w:eastAsia="Arial" w:hAnsi="Arial" w:cs="Arial"/>
          <w:color w:val="404040" w:themeColor="text1" w:themeTint="BF"/>
          <w:sz w:val="26"/>
          <w:szCs w:val="26"/>
        </w:rPr>
      </w:pPr>
      <w:r w:rsidRPr="006B24D5">
        <w:rPr>
          <w:rFonts w:ascii="Arial" w:eastAsia="Arial" w:hAnsi="Arial" w:cs="Arial"/>
          <w:b/>
          <w:color w:val="404040" w:themeColor="text1" w:themeTint="BF"/>
          <w:sz w:val="26"/>
          <w:szCs w:val="26"/>
        </w:rPr>
        <w:t xml:space="preserve">Vigencia: </w:t>
      </w:r>
      <w:r w:rsidR="009A5B8A">
        <w:rPr>
          <w:rFonts w:ascii="Arial" w:eastAsia="Arial" w:hAnsi="Arial" w:cs="Arial"/>
          <w:color w:val="404040" w:themeColor="text1" w:themeTint="BF"/>
          <w:sz w:val="26"/>
          <w:szCs w:val="26"/>
        </w:rPr>
        <w:t>De julio 2026 a abril 2027</w:t>
      </w:r>
    </w:p>
    <w:p w14:paraId="29573F0F" w14:textId="77777777" w:rsidR="0027255E" w:rsidRDefault="0027255E">
      <w:pPr>
        <w:jc w:val="center"/>
        <w:rPr>
          <w:rFonts w:ascii="Arial" w:eastAsia="Arial" w:hAnsi="Arial" w:cs="Arial"/>
          <w:b/>
          <w:color w:val="8E1D81"/>
        </w:rPr>
      </w:pPr>
    </w:p>
    <w:p w14:paraId="131AF805" w14:textId="77777777" w:rsidR="0027255E" w:rsidRDefault="0027255E">
      <w:pPr>
        <w:jc w:val="center"/>
        <w:rPr>
          <w:rFonts w:ascii="Arial" w:eastAsia="Arial" w:hAnsi="Arial" w:cs="Arial"/>
          <w:b/>
          <w:color w:val="8E1D81"/>
        </w:rPr>
      </w:pPr>
    </w:p>
    <w:p w14:paraId="3ABE1BFE" w14:textId="1769DFC7" w:rsidR="00DB5535" w:rsidRDefault="00DB5535">
      <w:pPr>
        <w:rPr>
          <w:rFonts w:ascii="Arial" w:eastAsia="Arial" w:hAnsi="Arial" w:cs="Arial"/>
          <w:b/>
          <w:color w:val="8E1D81"/>
        </w:rPr>
      </w:pPr>
      <w:r>
        <w:rPr>
          <w:rFonts w:ascii="Arial" w:eastAsia="Arial" w:hAnsi="Arial" w:cs="Arial"/>
          <w:b/>
          <w:color w:val="8E1D81"/>
        </w:rPr>
        <w:br w:type="page"/>
      </w:r>
    </w:p>
    <w:p w14:paraId="0CA99BEE" w14:textId="361ABC7F" w:rsidR="0027255E" w:rsidRDefault="00000000">
      <w:pPr>
        <w:spacing w:after="200"/>
        <w:jc w:val="center"/>
        <w:rPr>
          <w:rFonts w:ascii="Arial" w:eastAsia="Arial" w:hAnsi="Arial" w:cs="Arial"/>
          <w:b/>
          <w:color w:val="8E1D81"/>
        </w:rPr>
        <w:sectPr w:rsidR="0027255E">
          <w:headerReference w:type="default" r:id="rId11"/>
          <w:footerReference w:type="default" r:id="rId12"/>
          <w:pgSz w:w="12240" w:h="15840"/>
          <w:pgMar w:top="1701" w:right="851" w:bottom="1134" w:left="851" w:header="709" w:footer="709" w:gutter="0"/>
          <w:pgNumType w:start="1"/>
          <w:cols w:space="720"/>
        </w:sectPr>
      </w:pPr>
      <w:r>
        <w:rPr>
          <w:rFonts w:ascii="Arial" w:eastAsia="Arial" w:hAnsi="Arial" w:cs="Arial"/>
          <w:b/>
          <w:color w:val="8E1D81"/>
        </w:rPr>
        <w:lastRenderedPageBreak/>
        <w:t>ITINERARIO</w:t>
      </w:r>
    </w:p>
    <w:p w14:paraId="61CFB135"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77CE1D7C" w14:textId="12242106" w:rsidR="0027255E" w:rsidRDefault="00065392">
      <w:pPr>
        <w:tabs>
          <w:tab w:val="left" w:pos="2614"/>
        </w:tabs>
        <w:jc w:val="both"/>
        <w:rPr>
          <w:rFonts w:ascii="Arial" w:eastAsia="Arial" w:hAnsi="Arial" w:cs="Arial"/>
          <w:b/>
          <w:sz w:val="22"/>
          <w:szCs w:val="22"/>
        </w:rPr>
      </w:pPr>
      <w:r>
        <w:rPr>
          <w:rFonts w:ascii="Arial" w:eastAsia="Arial" w:hAnsi="Arial" w:cs="Arial"/>
          <w:b/>
          <w:sz w:val="22"/>
          <w:szCs w:val="22"/>
        </w:rPr>
        <w:t>PRAIA</w:t>
      </w:r>
    </w:p>
    <w:p w14:paraId="3099E6C1" w14:textId="77777777" w:rsidR="00065392" w:rsidRPr="00065392" w:rsidRDefault="00065392" w:rsidP="00065392">
      <w:pPr>
        <w:tabs>
          <w:tab w:val="left" w:pos="2614"/>
        </w:tabs>
        <w:jc w:val="both"/>
        <w:rPr>
          <w:rFonts w:ascii="Arial" w:eastAsia="Arial" w:hAnsi="Arial" w:cs="Arial"/>
          <w:sz w:val="22"/>
          <w:szCs w:val="22"/>
        </w:rPr>
      </w:pPr>
      <w:r w:rsidRPr="00065392">
        <w:rPr>
          <w:rFonts w:ascii="Arial" w:eastAsia="Arial" w:hAnsi="Arial" w:cs="Arial"/>
          <w:sz w:val="22"/>
          <w:szCs w:val="22"/>
        </w:rPr>
        <w:t>Llegada al aeropuerto internacional de Nelson Mandela. Encuentro con nuestro personal de habla hispana y traslado al hotel.</w:t>
      </w:r>
    </w:p>
    <w:p w14:paraId="1FF16107" w14:textId="77777777" w:rsidR="00065392" w:rsidRDefault="00065392" w:rsidP="00065392">
      <w:pPr>
        <w:tabs>
          <w:tab w:val="left" w:pos="2614"/>
        </w:tabs>
        <w:jc w:val="both"/>
        <w:rPr>
          <w:rFonts w:ascii="Arial" w:eastAsia="Arial" w:hAnsi="Arial" w:cs="Arial"/>
          <w:sz w:val="22"/>
          <w:szCs w:val="22"/>
        </w:rPr>
      </w:pPr>
      <w:r w:rsidRPr="00065392">
        <w:rPr>
          <w:rFonts w:ascii="Arial" w:eastAsia="Arial" w:hAnsi="Arial" w:cs="Arial"/>
          <w:sz w:val="22"/>
          <w:szCs w:val="22"/>
        </w:rPr>
        <w:t>Resto del día libre. Alojamiento. La ciudad de Praia, capital de Cabo Verde, ubicada en la isla de Santiago, es un vibrante</w:t>
      </w:r>
      <w:r>
        <w:rPr>
          <w:rFonts w:ascii="Arial" w:eastAsia="Arial" w:hAnsi="Arial" w:cs="Arial"/>
          <w:sz w:val="22"/>
          <w:szCs w:val="22"/>
        </w:rPr>
        <w:t xml:space="preserve"> </w:t>
      </w:r>
      <w:r w:rsidRPr="00065392">
        <w:rPr>
          <w:rFonts w:ascii="Arial" w:eastAsia="Arial" w:hAnsi="Arial" w:cs="Arial"/>
          <w:sz w:val="22"/>
          <w:szCs w:val="22"/>
        </w:rPr>
        <w:t>centro cultural y económico. El centro de la ciudad está marcado por la arquitectura colonial y los coloridos mercados, donde</w:t>
      </w:r>
      <w:r>
        <w:rPr>
          <w:rFonts w:ascii="Arial" w:eastAsia="Arial" w:hAnsi="Arial" w:cs="Arial"/>
          <w:sz w:val="22"/>
          <w:szCs w:val="22"/>
        </w:rPr>
        <w:t xml:space="preserve"> </w:t>
      </w:r>
      <w:r w:rsidRPr="00065392">
        <w:rPr>
          <w:rFonts w:ascii="Arial" w:eastAsia="Arial" w:hAnsi="Arial" w:cs="Arial"/>
          <w:sz w:val="22"/>
          <w:szCs w:val="22"/>
        </w:rPr>
        <w:t>se mezclan aromas y sabores locales, reflejando el rico patrimonio cultural del país. La ciudad es también un punto de</w:t>
      </w:r>
      <w:r>
        <w:rPr>
          <w:rFonts w:ascii="Arial" w:eastAsia="Arial" w:hAnsi="Arial" w:cs="Arial"/>
          <w:sz w:val="22"/>
          <w:szCs w:val="22"/>
        </w:rPr>
        <w:t xml:space="preserve"> </w:t>
      </w:r>
      <w:r w:rsidRPr="00065392">
        <w:rPr>
          <w:rFonts w:ascii="Arial" w:eastAsia="Arial" w:hAnsi="Arial" w:cs="Arial"/>
          <w:sz w:val="22"/>
          <w:szCs w:val="22"/>
        </w:rPr>
        <w:t xml:space="preserve">encuentro de la herencia portuguesa y tradiciones africanas. </w:t>
      </w:r>
    </w:p>
    <w:p w14:paraId="22AB6F1C" w14:textId="77777777" w:rsidR="00065392" w:rsidRDefault="00065392" w:rsidP="00065392">
      <w:pPr>
        <w:tabs>
          <w:tab w:val="left" w:pos="2614"/>
        </w:tabs>
        <w:jc w:val="both"/>
        <w:rPr>
          <w:rFonts w:ascii="Arial" w:eastAsia="Arial" w:hAnsi="Arial" w:cs="Arial"/>
          <w:sz w:val="22"/>
          <w:szCs w:val="22"/>
        </w:rPr>
      </w:pPr>
    </w:p>
    <w:p w14:paraId="419F277E" w14:textId="0A24039E" w:rsidR="00DB5535" w:rsidRDefault="00065392" w:rsidP="00065392">
      <w:pPr>
        <w:tabs>
          <w:tab w:val="left" w:pos="2614"/>
        </w:tabs>
        <w:jc w:val="both"/>
        <w:rPr>
          <w:rFonts w:ascii="Arial" w:eastAsia="Arial" w:hAnsi="Arial" w:cs="Arial"/>
          <w:color w:val="4D276F"/>
          <w:sz w:val="22"/>
          <w:szCs w:val="22"/>
        </w:rPr>
      </w:pPr>
      <w:r w:rsidRPr="00065392">
        <w:rPr>
          <w:rFonts w:ascii="Arial" w:eastAsia="Arial" w:hAnsi="Arial" w:cs="Arial"/>
          <w:sz w:val="22"/>
          <w:szCs w:val="22"/>
        </w:rPr>
        <w:t>El Mercado de Sucupira es uno de los lugares más</w:t>
      </w:r>
      <w:r>
        <w:rPr>
          <w:rFonts w:ascii="Arial" w:eastAsia="Arial" w:hAnsi="Arial" w:cs="Arial"/>
          <w:sz w:val="22"/>
          <w:szCs w:val="22"/>
        </w:rPr>
        <w:t xml:space="preserve"> </w:t>
      </w:r>
      <w:r w:rsidRPr="00065392">
        <w:rPr>
          <w:rFonts w:ascii="Arial" w:eastAsia="Arial" w:hAnsi="Arial" w:cs="Arial"/>
          <w:sz w:val="22"/>
          <w:szCs w:val="22"/>
        </w:rPr>
        <w:t>emblemáticos, ofrece productos típicos, artesanía y la famosa música caboverdiana. La ciudad también sirve como base para</w:t>
      </w:r>
      <w:r>
        <w:rPr>
          <w:rFonts w:ascii="Arial" w:eastAsia="Arial" w:hAnsi="Arial" w:cs="Arial"/>
          <w:sz w:val="22"/>
          <w:szCs w:val="22"/>
        </w:rPr>
        <w:t xml:space="preserve"> </w:t>
      </w:r>
      <w:r w:rsidRPr="00065392">
        <w:rPr>
          <w:rFonts w:ascii="Arial" w:eastAsia="Arial" w:hAnsi="Arial" w:cs="Arial"/>
          <w:sz w:val="22"/>
          <w:szCs w:val="22"/>
        </w:rPr>
        <w:t>explorar la isla de Santiago, sus montañas, senderos y pueblos pintorescos. El clima templado y la hospitalidad de los</w:t>
      </w:r>
      <w:r>
        <w:rPr>
          <w:rFonts w:ascii="Arial" w:eastAsia="Arial" w:hAnsi="Arial" w:cs="Arial"/>
          <w:sz w:val="22"/>
          <w:szCs w:val="22"/>
        </w:rPr>
        <w:t xml:space="preserve"> </w:t>
      </w:r>
      <w:r w:rsidRPr="00065392">
        <w:rPr>
          <w:rFonts w:ascii="Arial" w:eastAsia="Arial" w:hAnsi="Arial" w:cs="Arial"/>
          <w:sz w:val="22"/>
          <w:szCs w:val="22"/>
        </w:rPr>
        <w:t>caboverdianos hacen de Praia un destino acogedor y cautivador.</w:t>
      </w:r>
    </w:p>
    <w:p w14:paraId="0FE7A68B" w14:textId="77777777" w:rsidR="00065392" w:rsidRDefault="00065392">
      <w:pPr>
        <w:jc w:val="both"/>
        <w:rPr>
          <w:rFonts w:ascii="Arial" w:eastAsia="Arial" w:hAnsi="Arial" w:cs="Arial"/>
          <w:color w:val="4D276F"/>
          <w:sz w:val="60"/>
          <w:szCs w:val="60"/>
        </w:rPr>
      </w:pPr>
    </w:p>
    <w:p w14:paraId="194AC269" w14:textId="25D24D2E" w:rsidR="0027255E" w:rsidRDefault="00000000">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641108A4" w14:textId="137121F5" w:rsidR="0027255E" w:rsidRDefault="00065392">
      <w:pPr>
        <w:tabs>
          <w:tab w:val="left" w:pos="2614"/>
        </w:tabs>
        <w:jc w:val="both"/>
        <w:rPr>
          <w:rFonts w:ascii="Arial" w:eastAsia="Arial" w:hAnsi="Arial" w:cs="Arial"/>
          <w:b/>
          <w:sz w:val="22"/>
          <w:szCs w:val="22"/>
        </w:rPr>
      </w:pPr>
      <w:r>
        <w:rPr>
          <w:rFonts w:ascii="Arial" w:eastAsia="Arial" w:hAnsi="Arial" w:cs="Arial"/>
          <w:b/>
          <w:sz w:val="22"/>
          <w:szCs w:val="22"/>
        </w:rPr>
        <w:t>PRAIA</w:t>
      </w:r>
    </w:p>
    <w:p w14:paraId="64C9EDC9" w14:textId="4C0A57F6" w:rsidR="00DB5535" w:rsidRDefault="00065392" w:rsidP="00DB5535">
      <w:pPr>
        <w:tabs>
          <w:tab w:val="left" w:pos="2614"/>
        </w:tabs>
        <w:jc w:val="both"/>
        <w:rPr>
          <w:rFonts w:ascii="Arial" w:eastAsia="Arial" w:hAnsi="Arial" w:cs="Arial"/>
          <w:sz w:val="22"/>
          <w:szCs w:val="22"/>
        </w:rPr>
      </w:pPr>
      <w:r w:rsidRPr="00065392">
        <w:rPr>
          <w:rFonts w:ascii="Arial" w:eastAsia="Arial" w:hAnsi="Arial" w:cs="Arial"/>
          <w:sz w:val="22"/>
          <w:szCs w:val="22"/>
        </w:rPr>
        <w:t xml:space="preserve">Desayuno. Durante la mañana tendremos tiempo libre para descansar o tener una primera toma de contacto con la ciudad de Praia. Por la tarde saldremos a la hora indicada para realizar una visita de la ciudad de Praia, capital de Cabo Verde. Está localizada en una meseta y conserva unas magníficas casas de la época colonial. Desde el Miradouro do Cruzeiro, donde se encuentra la estatua de Diogo Gomes, se puede disfrutar de una maravillosa vista al océano, al puerto y a la playa de Gamboa. Continuaremos hacia la plaza principal de la ciudad de Praia Alexandre Albuquerque, rodeada de edificios de finales del siglo XIX, de la iglesia de Sra. Da Graça, del Palacio de justicia y del Palacio de la cultura "Ildo Lobo". A continuación, visitaremos el Museo Etnológico en el barrio de Plateau y finalizaremos con un paseo por el Mercado Municipal, donde </w:t>
      </w:r>
      <w:r w:rsidRPr="00065392">
        <w:rPr>
          <w:rFonts w:ascii="Arial" w:eastAsia="Arial" w:hAnsi="Arial" w:cs="Arial"/>
          <w:sz w:val="22"/>
          <w:szCs w:val="22"/>
        </w:rPr>
        <w:t>podremos ver los diferentes productos frescos (frutas, verduras, pescados etc) así como especias típicas del lugar. Alojamiento</w:t>
      </w:r>
    </w:p>
    <w:p w14:paraId="69976FF8" w14:textId="77777777" w:rsidR="00065392" w:rsidRDefault="00065392" w:rsidP="00DB5535">
      <w:pPr>
        <w:tabs>
          <w:tab w:val="left" w:pos="2614"/>
        </w:tabs>
        <w:jc w:val="both"/>
        <w:rPr>
          <w:rFonts w:ascii="Arial" w:eastAsia="Arial" w:hAnsi="Arial" w:cs="Arial"/>
          <w:sz w:val="22"/>
          <w:szCs w:val="22"/>
        </w:rPr>
      </w:pPr>
    </w:p>
    <w:p w14:paraId="587CB7BA"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43A12D24" w14:textId="5444D385" w:rsidR="0027255E" w:rsidRDefault="00065392">
      <w:pPr>
        <w:tabs>
          <w:tab w:val="left" w:pos="2614"/>
        </w:tabs>
        <w:jc w:val="both"/>
        <w:rPr>
          <w:rFonts w:ascii="Arial" w:eastAsia="Arial" w:hAnsi="Arial" w:cs="Arial"/>
          <w:b/>
          <w:sz w:val="22"/>
          <w:szCs w:val="22"/>
        </w:rPr>
      </w:pPr>
      <w:r>
        <w:rPr>
          <w:rFonts w:ascii="Arial" w:eastAsia="Arial" w:hAnsi="Arial" w:cs="Arial"/>
          <w:b/>
          <w:sz w:val="22"/>
          <w:szCs w:val="22"/>
        </w:rPr>
        <w:t>PRAIA</w:t>
      </w:r>
    </w:p>
    <w:p w14:paraId="08B61D46" w14:textId="11F7C3AD" w:rsidR="00DB5535" w:rsidRDefault="00065392" w:rsidP="00DB5535">
      <w:pPr>
        <w:jc w:val="both"/>
        <w:rPr>
          <w:rFonts w:ascii="Arial" w:eastAsia="Arial" w:hAnsi="Arial" w:cs="Arial"/>
          <w:sz w:val="22"/>
          <w:szCs w:val="22"/>
        </w:rPr>
      </w:pPr>
      <w:r w:rsidRPr="00065392">
        <w:rPr>
          <w:rFonts w:ascii="Arial" w:eastAsia="Arial" w:hAnsi="Arial" w:cs="Arial"/>
          <w:sz w:val="22"/>
          <w:szCs w:val="22"/>
        </w:rPr>
        <w:t>Desayuno. Hoy visitaremos la ci</w:t>
      </w:r>
      <w:r w:rsidR="00693B78">
        <w:rPr>
          <w:rFonts w:ascii="Arial" w:eastAsia="Arial" w:hAnsi="Arial" w:cs="Arial"/>
          <w:sz w:val="22"/>
          <w:szCs w:val="22"/>
        </w:rPr>
        <w:t>dade</w:t>
      </w:r>
      <w:r w:rsidRPr="00065392">
        <w:rPr>
          <w:rFonts w:ascii="Arial" w:eastAsia="Arial" w:hAnsi="Arial" w:cs="Arial"/>
          <w:sz w:val="22"/>
          <w:szCs w:val="22"/>
        </w:rPr>
        <w:t xml:space="preserve"> Velha, Patrimonio de la Humanidad por el UNESCO y el sitio histórico más antiguo del país. Fundada en el siglo XV conserva parte de su trazado urbano primitivo, en el que subsisten edificios y espacios admirables como Pelourinho, la Fortaleza Real de São Filipe y la iglesia de Nossa Senhora do Rosário, la iglesia colonial más antigua de África. Sus calles adoquinadas y ruinas coloniales ofrecen un viaje en el tiempo, revelando la importancia de este lugar en el comercio transatlántico y en la historia de Cabo Verde. Almuerzo incluido en un restaurante de cocina caboverdiana. Regreso al hotel y resto de la tarde libre. Alojamiento.</w:t>
      </w:r>
    </w:p>
    <w:p w14:paraId="66349DAF" w14:textId="77777777" w:rsidR="00065392" w:rsidRDefault="00065392">
      <w:pPr>
        <w:jc w:val="both"/>
        <w:rPr>
          <w:rFonts w:ascii="Arial" w:eastAsia="Arial" w:hAnsi="Arial" w:cs="Arial"/>
          <w:color w:val="4D276F"/>
          <w:sz w:val="60"/>
          <w:szCs w:val="60"/>
        </w:rPr>
      </w:pPr>
    </w:p>
    <w:p w14:paraId="77E5E5FB" w14:textId="51BD4CB5" w:rsidR="0027255E" w:rsidRDefault="00000000">
      <w:pPr>
        <w:jc w:val="both"/>
        <w:rPr>
          <w:rFonts w:ascii="Arial" w:eastAsia="Arial" w:hAnsi="Arial" w:cs="Arial"/>
          <w:b/>
          <w:sz w:val="22"/>
          <w:szCs w:val="22"/>
        </w:rPr>
      </w:pPr>
      <w:r>
        <w:rPr>
          <w:rFonts w:ascii="Arial" w:eastAsia="Arial" w:hAnsi="Arial" w:cs="Arial"/>
          <w:color w:val="4D276F"/>
          <w:sz w:val="60"/>
          <w:szCs w:val="60"/>
        </w:rPr>
        <w:t>Día 4</w:t>
      </w:r>
      <w:r>
        <w:rPr>
          <w:rFonts w:ascii="Arial" w:eastAsia="Arial" w:hAnsi="Arial" w:cs="Arial"/>
          <w:sz w:val="60"/>
          <w:szCs w:val="60"/>
        </w:rPr>
        <w:tab/>
      </w:r>
    </w:p>
    <w:p w14:paraId="74642D58" w14:textId="77777777" w:rsidR="00065392" w:rsidRPr="00065392" w:rsidRDefault="00065392" w:rsidP="00065392">
      <w:pPr>
        <w:tabs>
          <w:tab w:val="left" w:pos="2614"/>
        </w:tabs>
        <w:jc w:val="both"/>
        <w:rPr>
          <w:rFonts w:ascii="Arial" w:eastAsia="Arial" w:hAnsi="Arial" w:cs="Arial"/>
          <w:b/>
          <w:bCs/>
          <w:sz w:val="22"/>
          <w:szCs w:val="22"/>
        </w:rPr>
      </w:pPr>
      <w:r w:rsidRPr="00065392">
        <w:rPr>
          <w:rFonts w:ascii="Arial" w:eastAsia="Arial" w:hAnsi="Arial" w:cs="Arial"/>
          <w:b/>
          <w:bCs/>
          <w:sz w:val="22"/>
          <w:szCs w:val="22"/>
        </w:rPr>
        <w:t>PRAIA-TARRAFAL</w:t>
      </w:r>
    </w:p>
    <w:p w14:paraId="5292AB4D" w14:textId="5E0E9D77" w:rsidR="00DB5535" w:rsidRDefault="00065392" w:rsidP="00DB5535">
      <w:pPr>
        <w:tabs>
          <w:tab w:val="left" w:pos="2614"/>
        </w:tabs>
        <w:jc w:val="both"/>
        <w:rPr>
          <w:rFonts w:ascii="Arial" w:eastAsia="Arial" w:hAnsi="Arial" w:cs="Arial"/>
          <w:sz w:val="22"/>
          <w:szCs w:val="22"/>
        </w:rPr>
      </w:pPr>
      <w:r w:rsidRPr="00065392">
        <w:rPr>
          <w:rFonts w:ascii="Arial" w:eastAsia="Arial" w:hAnsi="Arial" w:cs="Arial"/>
          <w:sz w:val="22"/>
          <w:szCs w:val="22"/>
        </w:rPr>
        <w:t>Desayuno. Saldremos hacia el interior, pasando por las distintas localidades de la isla, hasta llegar a la ciudad de Tarrafal. Durante nuestro viaje encontraremos una gran variedad de artesanías locales y descubriremos los hermosos paisajes de Santiago. Al llegar a Tarrafal, a unos 3 kms del centro de la ciudad se encuentra la antigua prisión política llamada Museo de la Resistencia (campo de concentración de Chaõ Boml) construida en 1936 para Albergar presos políticos por la lucha de la libertad del pueblo Caboverdiano. Cerrada en la década de 1970, hoy se considera un monumento. Llegaremos a Vila do Tarrafal, famosa por sus playas de arena blanca, ideal para visitantes que buscan relajación y contacto con la naturaleza. La cultura local es vibrante, con tradiciones que se manifiestan en la música, el baile y la gastronomía, donde destacan platos típicos como la cachupa. Llegada al hotel y Alojamiento</w:t>
      </w:r>
    </w:p>
    <w:p w14:paraId="16722F43"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lastRenderedPageBreak/>
        <w:t>Día 5</w:t>
      </w:r>
      <w:r>
        <w:rPr>
          <w:rFonts w:ascii="Arial" w:eastAsia="Arial" w:hAnsi="Arial" w:cs="Arial"/>
          <w:sz w:val="60"/>
          <w:szCs w:val="60"/>
        </w:rPr>
        <w:tab/>
      </w:r>
    </w:p>
    <w:p w14:paraId="56C65BB0" w14:textId="55B08FD9" w:rsidR="00DB5535" w:rsidRDefault="00065392">
      <w:pPr>
        <w:tabs>
          <w:tab w:val="left" w:pos="2614"/>
        </w:tabs>
        <w:jc w:val="both"/>
        <w:rPr>
          <w:rFonts w:ascii="Arial" w:eastAsia="Arial" w:hAnsi="Arial" w:cs="Arial"/>
          <w:b/>
          <w:sz w:val="22"/>
          <w:szCs w:val="22"/>
        </w:rPr>
      </w:pPr>
      <w:r>
        <w:rPr>
          <w:rFonts w:ascii="Arial" w:eastAsia="Arial" w:hAnsi="Arial" w:cs="Arial"/>
          <w:b/>
          <w:sz w:val="22"/>
          <w:szCs w:val="22"/>
        </w:rPr>
        <w:t>TARRAFAL</w:t>
      </w:r>
    </w:p>
    <w:p w14:paraId="4BC91D64" w14:textId="3EFF520F" w:rsidR="00DB5535" w:rsidRDefault="00065392" w:rsidP="00DB5535">
      <w:pPr>
        <w:tabs>
          <w:tab w:val="left" w:pos="2614"/>
        </w:tabs>
        <w:jc w:val="both"/>
        <w:rPr>
          <w:rFonts w:ascii="Arial" w:eastAsia="Arial" w:hAnsi="Arial" w:cs="Arial"/>
          <w:sz w:val="22"/>
          <w:szCs w:val="22"/>
        </w:rPr>
      </w:pPr>
      <w:r w:rsidRPr="00065392">
        <w:rPr>
          <w:rFonts w:ascii="Arial" w:eastAsia="Arial" w:hAnsi="Arial" w:cs="Arial"/>
          <w:sz w:val="22"/>
          <w:szCs w:val="22"/>
        </w:rPr>
        <w:t>Desayuno. Día libre para descansar o disfrutar de la playa de Tarrafal, una de las más bellas y populares de la región. Con aguas cristalinas de color turquesa, arena blanca y fina, está rodeada de palmeras. La bahía de Tarrafal está protegida por montañas, lo que crea un ambiente sereno y aguas tranquilas. Alojamiento</w:t>
      </w:r>
    </w:p>
    <w:p w14:paraId="350A5D54" w14:textId="77777777" w:rsidR="00065392" w:rsidRDefault="00065392" w:rsidP="00DB5535">
      <w:pPr>
        <w:tabs>
          <w:tab w:val="left" w:pos="2614"/>
        </w:tabs>
        <w:jc w:val="both"/>
        <w:rPr>
          <w:rFonts w:ascii="Arial" w:eastAsia="Arial" w:hAnsi="Arial" w:cs="Arial"/>
          <w:sz w:val="22"/>
          <w:szCs w:val="22"/>
        </w:rPr>
      </w:pPr>
    </w:p>
    <w:p w14:paraId="369C1210" w14:textId="77777777" w:rsidR="0027255E" w:rsidRDefault="00000000">
      <w:pPr>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55F67B32" w14:textId="65D6193C" w:rsidR="00DB5535" w:rsidRDefault="00065392">
      <w:pPr>
        <w:tabs>
          <w:tab w:val="left" w:pos="2614"/>
        </w:tabs>
        <w:jc w:val="both"/>
        <w:rPr>
          <w:rFonts w:ascii="Arial" w:eastAsia="Arial" w:hAnsi="Arial" w:cs="Arial"/>
          <w:b/>
          <w:sz w:val="22"/>
          <w:szCs w:val="22"/>
        </w:rPr>
      </w:pPr>
      <w:r>
        <w:rPr>
          <w:rFonts w:ascii="Arial" w:eastAsia="Arial" w:hAnsi="Arial" w:cs="Arial"/>
          <w:b/>
          <w:sz w:val="22"/>
          <w:szCs w:val="22"/>
        </w:rPr>
        <w:t>TARRAFAL</w:t>
      </w:r>
    </w:p>
    <w:p w14:paraId="04FE59E9" w14:textId="66F8F97A" w:rsidR="00D74DF3" w:rsidRDefault="00065392" w:rsidP="00DB5535">
      <w:pPr>
        <w:tabs>
          <w:tab w:val="left" w:pos="2614"/>
        </w:tabs>
        <w:jc w:val="both"/>
        <w:rPr>
          <w:rFonts w:ascii="Arial" w:eastAsia="Arial" w:hAnsi="Arial" w:cs="Arial"/>
          <w:sz w:val="22"/>
          <w:szCs w:val="22"/>
        </w:rPr>
      </w:pPr>
      <w:r w:rsidRPr="00065392">
        <w:rPr>
          <w:rFonts w:ascii="Arial" w:eastAsia="Arial" w:hAnsi="Arial" w:cs="Arial"/>
          <w:sz w:val="22"/>
          <w:szCs w:val="22"/>
        </w:rPr>
        <w:t>Desayuno. Día libre en el que podrá disfrutar de las instalaciones del hotel, relajarse en la magnífica playa de Tarrafal o degustar la gastronomía local. Alojamiento</w:t>
      </w:r>
    </w:p>
    <w:p w14:paraId="61329212" w14:textId="6145955D" w:rsidR="00065392" w:rsidRDefault="00065392" w:rsidP="00D74DF3">
      <w:pPr>
        <w:jc w:val="both"/>
        <w:rPr>
          <w:rFonts w:ascii="Arial" w:eastAsia="Arial" w:hAnsi="Arial" w:cs="Arial"/>
          <w:color w:val="4D276F"/>
          <w:sz w:val="60"/>
          <w:szCs w:val="60"/>
        </w:rPr>
      </w:pPr>
    </w:p>
    <w:p w14:paraId="1FD87167" w14:textId="77777777" w:rsidR="00065392" w:rsidRDefault="00065392" w:rsidP="00D74DF3">
      <w:pPr>
        <w:jc w:val="both"/>
        <w:rPr>
          <w:rFonts w:ascii="Arial" w:eastAsia="Arial" w:hAnsi="Arial" w:cs="Arial"/>
          <w:color w:val="4D276F"/>
          <w:sz w:val="60"/>
          <w:szCs w:val="60"/>
        </w:rPr>
      </w:pPr>
    </w:p>
    <w:p w14:paraId="4157A1BF" w14:textId="77777777" w:rsidR="00065392" w:rsidRDefault="00065392" w:rsidP="00D74DF3">
      <w:pPr>
        <w:jc w:val="both"/>
        <w:rPr>
          <w:rFonts w:ascii="Arial" w:eastAsia="Arial" w:hAnsi="Arial" w:cs="Arial"/>
          <w:color w:val="4D276F"/>
          <w:sz w:val="60"/>
          <w:szCs w:val="60"/>
        </w:rPr>
      </w:pPr>
    </w:p>
    <w:p w14:paraId="3E0954CA" w14:textId="77777777" w:rsidR="00065392" w:rsidRDefault="00065392" w:rsidP="00D74DF3">
      <w:pPr>
        <w:jc w:val="both"/>
        <w:rPr>
          <w:rFonts w:ascii="Arial" w:eastAsia="Arial" w:hAnsi="Arial" w:cs="Arial"/>
          <w:color w:val="4D276F"/>
          <w:sz w:val="60"/>
          <w:szCs w:val="60"/>
        </w:rPr>
      </w:pPr>
    </w:p>
    <w:p w14:paraId="2EF3ACA8" w14:textId="59E4EA9C" w:rsidR="00D74DF3" w:rsidRDefault="00D74DF3" w:rsidP="00D74DF3">
      <w:pPr>
        <w:jc w:val="both"/>
        <w:rPr>
          <w:rFonts w:ascii="Arial" w:eastAsia="Arial" w:hAnsi="Arial" w:cs="Arial"/>
          <w:b/>
          <w:sz w:val="22"/>
          <w:szCs w:val="22"/>
        </w:rPr>
      </w:pPr>
      <w:r>
        <w:rPr>
          <w:rFonts w:ascii="Arial" w:eastAsia="Arial" w:hAnsi="Arial" w:cs="Arial"/>
          <w:color w:val="4D276F"/>
          <w:sz w:val="60"/>
          <w:szCs w:val="60"/>
        </w:rPr>
        <w:t>Día 7</w:t>
      </w:r>
      <w:r>
        <w:rPr>
          <w:rFonts w:ascii="Arial" w:eastAsia="Arial" w:hAnsi="Arial" w:cs="Arial"/>
          <w:sz w:val="60"/>
          <w:szCs w:val="60"/>
        </w:rPr>
        <w:tab/>
      </w:r>
    </w:p>
    <w:p w14:paraId="4EAA5162" w14:textId="77777777" w:rsidR="00065392" w:rsidRPr="00065392" w:rsidRDefault="00065392" w:rsidP="00065392">
      <w:pPr>
        <w:tabs>
          <w:tab w:val="left" w:pos="2614"/>
        </w:tabs>
        <w:jc w:val="both"/>
        <w:rPr>
          <w:rFonts w:ascii="Arial" w:eastAsia="Arial" w:hAnsi="Arial" w:cs="Arial"/>
          <w:b/>
          <w:bCs/>
          <w:sz w:val="22"/>
          <w:szCs w:val="22"/>
        </w:rPr>
      </w:pPr>
      <w:r w:rsidRPr="00065392">
        <w:rPr>
          <w:rFonts w:ascii="Arial" w:eastAsia="Arial" w:hAnsi="Arial" w:cs="Arial"/>
          <w:b/>
          <w:bCs/>
          <w:sz w:val="22"/>
          <w:szCs w:val="22"/>
        </w:rPr>
        <w:t>TARRAFAL-PRAIA</w:t>
      </w:r>
    </w:p>
    <w:p w14:paraId="6BD5BE17" w14:textId="62DD003E" w:rsidR="00422CA8" w:rsidRDefault="00065392" w:rsidP="00422CA8">
      <w:pPr>
        <w:tabs>
          <w:tab w:val="left" w:pos="2614"/>
        </w:tabs>
        <w:jc w:val="both"/>
        <w:rPr>
          <w:rFonts w:ascii="Arial" w:eastAsia="Arial" w:hAnsi="Arial" w:cs="Arial"/>
          <w:sz w:val="22"/>
          <w:szCs w:val="22"/>
        </w:rPr>
      </w:pPr>
      <w:r w:rsidRPr="00065392">
        <w:rPr>
          <w:rFonts w:ascii="Arial" w:eastAsia="Arial" w:hAnsi="Arial" w:cs="Arial"/>
          <w:sz w:val="22"/>
          <w:szCs w:val="22"/>
        </w:rPr>
        <w:t>Desayuno. Entre mar y montaña saldremos de la Vila do Tarrafal hacia Aldea do Porto Formoso, durante el camino pasaremos por Mangue das Sete Ribeiras y Gruta dos Amores para hacer una breve parada y disfrutar del paisaje. Continuaremos al valle de Ribeira Principal y su presa, uno de los valles más verdes de Cabo Verde y degustaremos el licor local en una terraza ubicada en la montaña. Al finaliza, saldremos hacia el pequeño puerto de Calheta do São Miguel para ver la llegada de los pescadores, continuaremos a Pedra Badejo, otro pueblo pesquero donde almorzaremos en uno de los restaurantes más emblemáticos de la isla. Retomaremos nuestra ruta pasando por Vale de Achada Fazenda y otros pueblo agrícolas como Rengue Purga, Porto Madeira, Monte Negro y Milho Branco. Llegada a la ciudad de Praia y Alojamiento</w:t>
      </w:r>
      <w:r>
        <w:rPr>
          <w:rFonts w:ascii="Arial" w:eastAsia="Arial" w:hAnsi="Arial" w:cs="Arial"/>
          <w:sz w:val="22"/>
          <w:szCs w:val="22"/>
        </w:rPr>
        <w:t>.</w:t>
      </w:r>
    </w:p>
    <w:p w14:paraId="44CE1027" w14:textId="77777777" w:rsidR="00911EF0" w:rsidRDefault="00911EF0" w:rsidP="00065392">
      <w:pPr>
        <w:jc w:val="both"/>
        <w:rPr>
          <w:rFonts w:ascii="Arial" w:eastAsia="Arial" w:hAnsi="Arial" w:cs="Arial"/>
          <w:color w:val="4D276F"/>
          <w:sz w:val="60"/>
          <w:szCs w:val="60"/>
        </w:rPr>
      </w:pPr>
    </w:p>
    <w:p w14:paraId="3647DA18" w14:textId="237118B8" w:rsidR="00065392" w:rsidRDefault="00065392" w:rsidP="00065392">
      <w:pPr>
        <w:jc w:val="both"/>
        <w:rPr>
          <w:rFonts w:ascii="Arial" w:eastAsia="Arial" w:hAnsi="Arial" w:cs="Arial"/>
          <w:b/>
          <w:sz w:val="22"/>
          <w:szCs w:val="22"/>
        </w:rPr>
      </w:pPr>
      <w:r>
        <w:rPr>
          <w:rFonts w:ascii="Arial" w:eastAsia="Arial" w:hAnsi="Arial" w:cs="Arial"/>
          <w:color w:val="4D276F"/>
          <w:sz w:val="60"/>
          <w:szCs w:val="60"/>
        </w:rPr>
        <w:t>Día 8</w:t>
      </w:r>
    </w:p>
    <w:p w14:paraId="7D86963E" w14:textId="5E464760" w:rsidR="00065392" w:rsidRPr="00065392" w:rsidRDefault="00065392" w:rsidP="00065392">
      <w:pPr>
        <w:tabs>
          <w:tab w:val="left" w:pos="2614"/>
        </w:tabs>
        <w:jc w:val="both"/>
        <w:rPr>
          <w:rFonts w:ascii="Arial" w:eastAsia="Arial" w:hAnsi="Arial" w:cs="Arial"/>
          <w:b/>
          <w:bCs/>
          <w:sz w:val="22"/>
          <w:szCs w:val="22"/>
        </w:rPr>
      </w:pPr>
      <w:r w:rsidRPr="00065392">
        <w:rPr>
          <w:rFonts w:ascii="Arial" w:eastAsia="Arial" w:hAnsi="Arial" w:cs="Arial"/>
          <w:b/>
          <w:bCs/>
          <w:sz w:val="22"/>
          <w:szCs w:val="22"/>
        </w:rPr>
        <w:t>PRAIA</w:t>
      </w:r>
    </w:p>
    <w:p w14:paraId="2CA17A7B" w14:textId="3799EFB6" w:rsidR="00DB5535" w:rsidRDefault="00065392" w:rsidP="00DB5535">
      <w:pPr>
        <w:tabs>
          <w:tab w:val="left" w:pos="2614"/>
        </w:tabs>
        <w:jc w:val="both"/>
        <w:rPr>
          <w:rFonts w:ascii="Arial" w:eastAsia="Arial" w:hAnsi="Arial" w:cs="Arial"/>
          <w:sz w:val="22"/>
          <w:szCs w:val="22"/>
        </w:rPr>
      </w:pPr>
      <w:r w:rsidRPr="00065392">
        <w:rPr>
          <w:rFonts w:ascii="Arial" w:eastAsia="Arial" w:hAnsi="Arial" w:cs="Arial"/>
          <w:sz w:val="22"/>
          <w:szCs w:val="22"/>
        </w:rPr>
        <w:t>Desayuno. A la hora indicada, traslado al aeropuerto internacional de Praia para salir en el vuelo de regreso. Fin de nuestros servicios.</w:t>
      </w:r>
    </w:p>
    <w:p w14:paraId="229CCB4E" w14:textId="77777777" w:rsidR="00DB5535" w:rsidRDefault="00DB5535">
      <w:pPr>
        <w:tabs>
          <w:tab w:val="left" w:pos="2614"/>
        </w:tabs>
        <w:jc w:val="both"/>
        <w:rPr>
          <w:rFonts w:ascii="Arial" w:eastAsia="Arial" w:hAnsi="Arial" w:cs="Arial"/>
          <w:sz w:val="22"/>
          <w:szCs w:val="22"/>
        </w:rPr>
      </w:pPr>
    </w:p>
    <w:p w14:paraId="37B078F1" w14:textId="3F41AF7F" w:rsidR="00065392" w:rsidRDefault="00065392">
      <w:pPr>
        <w:tabs>
          <w:tab w:val="left" w:pos="2614"/>
        </w:tabs>
        <w:jc w:val="both"/>
        <w:rPr>
          <w:rFonts w:ascii="Arial" w:eastAsia="Arial" w:hAnsi="Arial" w:cs="Arial"/>
          <w:sz w:val="22"/>
          <w:szCs w:val="22"/>
        </w:rPr>
        <w:sectPr w:rsidR="00065392">
          <w:type w:val="continuous"/>
          <w:pgSz w:w="12240" w:h="15840"/>
          <w:pgMar w:top="1701" w:right="851" w:bottom="1134" w:left="851" w:header="709" w:footer="709" w:gutter="0"/>
          <w:cols w:num="2" w:space="720" w:equalWidth="0">
            <w:col w:w="4909" w:space="720"/>
            <w:col w:w="4909" w:space="0"/>
          </w:cols>
        </w:sectPr>
      </w:pPr>
    </w:p>
    <w:p w14:paraId="326BACB8" w14:textId="77777777" w:rsidR="006B43B9" w:rsidRDefault="006B43B9">
      <w:pPr>
        <w:jc w:val="center"/>
        <w:rPr>
          <w:rFonts w:ascii="Arial" w:eastAsia="Arial" w:hAnsi="Arial" w:cs="Arial"/>
          <w:color w:val="8E1D81"/>
        </w:rPr>
      </w:pPr>
    </w:p>
    <w:p w14:paraId="5CE686FA" w14:textId="77777777" w:rsidR="006B43B9" w:rsidRDefault="006B43B9">
      <w:pPr>
        <w:jc w:val="center"/>
        <w:rPr>
          <w:rFonts w:ascii="Arial" w:eastAsia="Arial" w:hAnsi="Arial" w:cs="Arial"/>
          <w:color w:val="8E1D81"/>
        </w:rPr>
      </w:pPr>
    </w:p>
    <w:p w14:paraId="532E39DC" w14:textId="67CDCAB6" w:rsidR="0027255E" w:rsidRDefault="00000000">
      <w:pPr>
        <w:jc w:val="center"/>
        <w:rPr>
          <w:rFonts w:ascii="Arial" w:eastAsia="Arial" w:hAnsi="Arial" w:cs="Arial"/>
          <w:color w:val="8E1D81"/>
        </w:rPr>
      </w:pPr>
      <w:r>
        <w:rPr>
          <w:rFonts w:ascii="Arial" w:eastAsia="Arial" w:hAnsi="Arial" w:cs="Arial"/>
          <w:color w:val="8E1D81"/>
        </w:rPr>
        <w:t>FIN DE LOS SERVICIOS</w:t>
      </w:r>
    </w:p>
    <w:p w14:paraId="2F6E985F" w14:textId="77777777" w:rsidR="0027255E" w:rsidRDefault="0027255E">
      <w:pPr>
        <w:jc w:val="center"/>
        <w:rPr>
          <w:rFonts w:ascii="Arial" w:eastAsia="Arial" w:hAnsi="Arial" w:cs="Arial"/>
          <w:color w:val="8E1D81"/>
        </w:rPr>
      </w:pPr>
    </w:p>
    <w:p w14:paraId="5A864932" w14:textId="77777777" w:rsidR="00065392" w:rsidRDefault="00065392">
      <w:pPr>
        <w:ind w:left="108"/>
        <w:jc w:val="center"/>
        <w:rPr>
          <w:rFonts w:ascii="Arial" w:eastAsia="Arial" w:hAnsi="Arial" w:cs="Arial"/>
          <w:b/>
          <w:color w:val="3B3838"/>
          <w:u w:val="single"/>
        </w:rPr>
      </w:pPr>
    </w:p>
    <w:p w14:paraId="0CD4D376" w14:textId="77777777" w:rsidR="006B43B9" w:rsidRDefault="006B43B9">
      <w:pPr>
        <w:ind w:left="108"/>
        <w:jc w:val="center"/>
        <w:rPr>
          <w:rFonts w:ascii="Arial" w:eastAsia="Arial" w:hAnsi="Arial" w:cs="Arial"/>
          <w:b/>
          <w:color w:val="3B3838"/>
          <w:u w:val="single"/>
        </w:rPr>
      </w:pPr>
    </w:p>
    <w:p w14:paraId="177947AE" w14:textId="77777777" w:rsidR="006B43B9" w:rsidRDefault="006B43B9">
      <w:pPr>
        <w:ind w:left="108"/>
        <w:jc w:val="center"/>
        <w:rPr>
          <w:rFonts w:ascii="Arial" w:eastAsia="Arial" w:hAnsi="Arial" w:cs="Arial"/>
          <w:b/>
          <w:color w:val="3B3838"/>
          <w:u w:val="single"/>
        </w:rPr>
      </w:pPr>
    </w:p>
    <w:p w14:paraId="2964A8B3" w14:textId="77777777" w:rsidR="006B43B9" w:rsidRDefault="006B43B9">
      <w:pPr>
        <w:ind w:left="108"/>
        <w:jc w:val="center"/>
        <w:rPr>
          <w:rFonts w:ascii="Arial" w:eastAsia="Arial" w:hAnsi="Arial" w:cs="Arial"/>
          <w:b/>
          <w:color w:val="3B3838"/>
          <w:u w:val="single"/>
        </w:rPr>
      </w:pPr>
    </w:p>
    <w:p w14:paraId="008C243A" w14:textId="77777777" w:rsidR="006B43B9" w:rsidRDefault="006B43B9">
      <w:pPr>
        <w:ind w:left="108"/>
        <w:jc w:val="center"/>
        <w:rPr>
          <w:rFonts w:ascii="Arial" w:eastAsia="Arial" w:hAnsi="Arial" w:cs="Arial"/>
          <w:b/>
          <w:color w:val="3B3838"/>
          <w:u w:val="single"/>
        </w:rPr>
      </w:pPr>
    </w:p>
    <w:p w14:paraId="5E2AB23D" w14:textId="77777777" w:rsidR="006B43B9" w:rsidRDefault="006B43B9">
      <w:pPr>
        <w:ind w:left="108"/>
        <w:jc w:val="center"/>
        <w:rPr>
          <w:rFonts w:ascii="Arial" w:eastAsia="Arial" w:hAnsi="Arial" w:cs="Arial"/>
          <w:b/>
          <w:color w:val="3B3838"/>
          <w:u w:val="single"/>
        </w:rPr>
      </w:pPr>
    </w:p>
    <w:p w14:paraId="7C8EFD06" w14:textId="77777777" w:rsidR="006B43B9" w:rsidRDefault="006B43B9">
      <w:pPr>
        <w:ind w:left="108"/>
        <w:jc w:val="center"/>
        <w:rPr>
          <w:rFonts w:ascii="Arial" w:eastAsia="Arial" w:hAnsi="Arial" w:cs="Arial"/>
          <w:b/>
          <w:color w:val="3B3838"/>
          <w:u w:val="single"/>
        </w:rPr>
      </w:pPr>
    </w:p>
    <w:p w14:paraId="1F25F6AE" w14:textId="77777777" w:rsidR="006B43B9" w:rsidRDefault="006B43B9">
      <w:pPr>
        <w:ind w:left="108"/>
        <w:jc w:val="center"/>
        <w:rPr>
          <w:rFonts w:ascii="Arial" w:eastAsia="Arial" w:hAnsi="Arial" w:cs="Arial"/>
          <w:b/>
          <w:color w:val="3B3838"/>
          <w:u w:val="single"/>
        </w:rPr>
      </w:pPr>
    </w:p>
    <w:p w14:paraId="3FA59EC1" w14:textId="77777777" w:rsidR="006B43B9" w:rsidRDefault="006B43B9">
      <w:pPr>
        <w:ind w:left="108"/>
        <w:jc w:val="center"/>
        <w:rPr>
          <w:rFonts w:ascii="Arial" w:eastAsia="Arial" w:hAnsi="Arial" w:cs="Arial"/>
          <w:b/>
          <w:color w:val="3B3838"/>
          <w:u w:val="single"/>
        </w:rPr>
      </w:pPr>
    </w:p>
    <w:p w14:paraId="4EFD0DC9" w14:textId="77777777" w:rsidR="006B43B9" w:rsidRDefault="006B43B9">
      <w:pPr>
        <w:ind w:left="108"/>
        <w:jc w:val="center"/>
        <w:rPr>
          <w:rFonts w:ascii="Arial" w:eastAsia="Arial" w:hAnsi="Arial" w:cs="Arial"/>
          <w:b/>
          <w:color w:val="3B3838"/>
          <w:u w:val="single"/>
        </w:rPr>
      </w:pPr>
    </w:p>
    <w:p w14:paraId="638C05FB" w14:textId="77777777" w:rsidR="006B43B9" w:rsidRDefault="006B43B9">
      <w:pPr>
        <w:ind w:left="108"/>
        <w:jc w:val="center"/>
        <w:rPr>
          <w:rFonts w:ascii="Arial" w:eastAsia="Arial" w:hAnsi="Arial" w:cs="Arial"/>
          <w:b/>
          <w:color w:val="3B3838"/>
          <w:u w:val="single"/>
        </w:rPr>
      </w:pPr>
    </w:p>
    <w:p w14:paraId="421D4CC5" w14:textId="77777777" w:rsidR="006B43B9" w:rsidRDefault="006B43B9">
      <w:pPr>
        <w:ind w:left="108"/>
        <w:jc w:val="center"/>
        <w:rPr>
          <w:rFonts w:ascii="Arial" w:eastAsia="Arial" w:hAnsi="Arial" w:cs="Arial"/>
          <w:b/>
          <w:color w:val="3B3838"/>
          <w:u w:val="single"/>
        </w:rPr>
      </w:pPr>
    </w:p>
    <w:p w14:paraId="7F2B13CE" w14:textId="77777777" w:rsidR="006B43B9" w:rsidRDefault="006B43B9">
      <w:pPr>
        <w:ind w:left="108"/>
        <w:jc w:val="center"/>
        <w:rPr>
          <w:rFonts w:ascii="Arial" w:eastAsia="Arial" w:hAnsi="Arial" w:cs="Arial"/>
          <w:b/>
          <w:color w:val="3B3838"/>
          <w:u w:val="single"/>
        </w:rPr>
      </w:pPr>
    </w:p>
    <w:p w14:paraId="5219268C" w14:textId="77777777" w:rsidR="006B43B9" w:rsidRDefault="006B43B9">
      <w:pPr>
        <w:ind w:left="108"/>
        <w:jc w:val="center"/>
        <w:rPr>
          <w:rFonts w:ascii="Arial" w:eastAsia="Arial" w:hAnsi="Arial" w:cs="Arial"/>
          <w:b/>
          <w:color w:val="3B3838"/>
          <w:u w:val="single"/>
        </w:rPr>
      </w:pPr>
    </w:p>
    <w:p w14:paraId="5FD87A9E" w14:textId="77777777" w:rsidR="006B43B9" w:rsidRDefault="006B43B9">
      <w:pPr>
        <w:ind w:left="108"/>
        <w:jc w:val="center"/>
        <w:rPr>
          <w:rFonts w:ascii="Arial" w:eastAsia="Arial" w:hAnsi="Arial" w:cs="Arial"/>
          <w:b/>
          <w:color w:val="3B3838"/>
          <w:u w:val="single"/>
        </w:rPr>
      </w:pPr>
    </w:p>
    <w:p w14:paraId="2A243253" w14:textId="77777777" w:rsidR="00065392" w:rsidRDefault="00065392">
      <w:pPr>
        <w:ind w:left="108"/>
        <w:jc w:val="center"/>
        <w:rPr>
          <w:rFonts w:ascii="Arial" w:eastAsia="Arial" w:hAnsi="Arial" w:cs="Arial"/>
          <w:b/>
          <w:color w:val="3B3838"/>
          <w:u w:val="single"/>
        </w:rPr>
      </w:pPr>
    </w:p>
    <w:p w14:paraId="423A8749" w14:textId="012D7F05" w:rsidR="0027255E" w:rsidRDefault="00000000">
      <w:pPr>
        <w:ind w:left="108"/>
        <w:jc w:val="center"/>
        <w:rPr>
          <w:rFonts w:ascii="Arial" w:eastAsia="Arial" w:hAnsi="Arial" w:cs="Arial"/>
          <w:b/>
          <w:color w:val="3B3838"/>
          <w:u w:val="single"/>
        </w:rPr>
      </w:pPr>
      <w:r>
        <w:rPr>
          <w:rFonts w:ascii="Arial" w:eastAsia="Arial" w:hAnsi="Arial" w:cs="Arial"/>
          <w:b/>
          <w:color w:val="3B3838"/>
          <w:u w:val="single"/>
        </w:rPr>
        <w:t>PRECIOS POR PERSONA EN</w:t>
      </w:r>
      <w:r>
        <w:rPr>
          <w:noProof/>
        </w:rPr>
        <mc:AlternateContent>
          <mc:Choice Requires="wps">
            <w:drawing>
              <wp:anchor distT="0" distB="0" distL="114300" distR="114300" simplePos="0" relativeHeight="251662336" behindDoc="0" locked="0" layoutInCell="1" hidden="0" allowOverlap="1" wp14:anchorId="71182B8B" wp14:editId="474B7426">
                <wp:simplePos x="0" y="0"/>
                <wp:positionH relativeFrom="column">
                  <wp:posOffset>2514600</wp:posOffset>
                </wp:positionH>
                <wp:positionV relativeFrom="paragraph">
                  <wp:posOffset>88900</wp:posOffset>
                </wp:positionV>
                <wp:extent cx="0" cy="12700"/>
                <wp:effectExtent l="0" t="0" r="0" b="0"/>
                <wp:wrapNone/>
                <wp:docPr id="27" name="Conector recto de flecha 27"/>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411"/>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2514600</wp:posOffset>
                </wp:positionH>
                <wp:positionV relativeFrom="paragraph">
                  <wp:posOffset>88900</wp:posOffset>
                </wp:positionV>
                <wp:extent cx="0" cy="12700"/>
                <wp:effectExtent b="0" l="0" r="0" t="0"/>
                <wp:wrapNone/>
                <wp:docPr id="2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sidR="00A735FE">
        <w:rPr>
          <w:rFonts w:ascii="Arial" w:eastAsia="Arial" w:hAnsi="Arial" w:cs="Arial"/>
          <w:b/>
          <w:color w:val="3B3838"/>
          <w:u w:val="single"/>
        </w:rPr>
        <w:t xml:space="preserve"> EUROS</w:t>
      </w:r>
    </w:p>
    <w:p w14:paraId="5A64D50F" w14:textId="77777777" w:rsidR="0027255E" w:rsidRPr="00A735FE" w:rsidRDefault="0027255E" w:rsidP="00A735FE">
      <w:pPr>
        <w:widowControl w:val="0"/>
        <w:pBdr>
          <w:top w:val="nil"/>
          <w:left w:val="nil"/>
          <w:bottom w:val="nil"/>
          <w:right w:val="nil"/>
          <w:between w:val="nil"/>
        </w:pBdr>
        <w:spacing w:line="191" w:lineRule="auto"/>
        <w:ind w:left="50" w:right="168"/>
        <w:jc w:val="center"/>
        <w:rPr>
          <w:rFonts w:ascii="Arial" w:eastAsia="Arial" w:hAnsi="Arial" w:cs="Arial"/>
          <w:b/>
          <w:bCs/>
          <w:color w:val="FFFFFF"/>
          <w:sz w:val="20"/>
          <w:szCs w:val="20"/>
        </w:rPr>
      </w:pPr>
    </w:p>
    <w:tbl>
      <w:tblPr>
        <w:tblStyle w:val="a7"/>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3040"/>
        <w:gridCol w:w="950"/>
        <w:gridCol w:w="1131"/>
        <w:gridCol w:w="1131"/>
      </w:tblGrid>
      <w:tr w:rsidR="00A735FE" w14:paraId="7A8869B5" w14:textId="77777777" w:rsidTr="00693B78">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6252" w:type="dxa"/>
            <w:gridSpan w:val="4"/>
            <w:tcBorders>
              <w:bottom w:val="single" w:sz="4" w:space="0" w:color="A72197"/>
            </w:tcBorders>
          </w:tcPr>
          <w:p w14:paraId="01F6F7AD" w14:textId="69EBCD34" w:rsidR="00A735FE" w:rsidRDefault="00A735FE" w:rsidP="009C15C4">
            <w:pPr>
              <w:widowControl w:val="0"/>
              <w:pBdr>
                <w:top w:val="nil"/>
                <w:left w:val="nil"/>
                <w:bottom w:val="nil"/>
                <w:right w:val="nil"/>
                <w:between w:val="nil"/>
              </w:pBdr>
              <w:spacing w:line="191" w:lineRule="auto"/>
              <w:ind w:left="204" w:right="198"/>
            </w:pPr>
            <w:r>
              <w:rPr>
                <w:rFonts w:ascii="Arial" w:eastAsia="Arial" w:hAnsi="Arial" w:cs="Arial"/>
                <w:bCs/>
                <w:sz w:val="20"/>
                <w:szCs w:val="20"/>
              </w:rPr>
              <w:t>SERVICIOS TERRESTRES</w:t>
            </w:r>
          </w:p>
        </w:tc>
      </w:tr>
      <w:tr w:rsidR="00A735FE" w14:paraId="2CF215E9" w14:textId="035AA6B7" w:rsidTr="00693B78">
        <w:trPr>
          <w:cnfStyle w:val="000000100000" w:firstRow="0" w:lastRow="0" w:firstColumn="0" w:lastColumn="0" w:oddVBand="0" w:evenVBand="0" w:oddHBand="1" w:evenHBand="0" w:firstRowFirstColumn="0" w:firstRowLastColumn="0" w:lastRowFirstColumn="0" w:lastRowLastColumn="0"/>
          <w:cantSplit/>
          <w:trHeight w:val="472"/>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A72197"/>
              <w:left w:val="single" w:sz="4" w:space="0" w:color="A72197"/>
              <w:bottom w:val="single" w:sz="4" w:space="0" w:color="A72197"/>
              <w:right w:val="single" w:sz="4" w:space="0" w:color="A72197"/>
            </w:tcBorders>
            <w:shd w:val="clear" w:color="auto" w:fill="961E88"/>
          </w:tcPr>
          <w:p w14:paraId="7E780595" w14:textId="35CDD02C" w:rsidR="00A735FE" w:rsidRPr="00A735FE" w:rsidRDefault="00A735FE" w:rsidP="009C15C4">
            <w:pPr>
              <w:widowControl w:val="0"/>
              <w:pBdr>
                <w:top w:val="nil"/>
                <w:left w:val="nil"/>
                <w:bottom w:val="nil"/>
                <w:right w:val="nil"/>
                <w:between w:val="nil"/>
              </w:pBdr>
              <w:spacing w:line="191" w:lineRule="auto"/>
              <w:ind w:left="50" w:right="168"/>
              <w:rPr>
                <w:rFonts w:ascii="Arial" w:eastAsia="Arial" w:hAnsi="Arial" w:cs="Arial"/>
                <w:b/>
                <w:bCs/>
                <w:color w:val="FFFFFF" w:themeColor="background1"/>
                <w:sz w:val="20"/>
                <w:szCs w:val="20"/>
              </w:rPr>
            </w:pPr>
            <w:r w:rsidRPr="00A735FE">
              <w:rPr>
                <w:rFonts w:ascii="Arial" w:eastAsia="Arial" w:hAnsi="Arial" w:cs="Arial"/>
                <w:b/>
                <w:bCs/>
                <w:color w:val="FFFFFF" w:themeColor="background1"/>
                <w:sz w:val="20"/>
                <w:szCs w:val="20"/>
              </w:rPr>
              <w:t>DOMINGO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72197"/>
              <w:left w:val="single" w:sz="4" w:space="0" w:color="A72197"/>
              <w:bottom w:val="single" w:sz="4" w:space="0" w:color="A72197"/>
              <w:right w:val="single" w:sz="4" w:space="0" w:color="A72197"/>
            </w:tcBorders>
            <w:shd w:val="clear" w:color="auto" w:fill="961E88"/>
          </w:tcPr>
          <w:p w14:paraId="5D7B2555" w14:textId="68C6702C" w:rsidR="00A735FE" w:rsidRPr="00A735FE" w:rsidRDefault="00A735FE" w:rsidP="009C15C4">
            <w:pPr>
              <w:widowControl w:val="0"/>
              <w:pBdr>
                <w:top w:val="nil"/>
                <w:left w:val="nil"/>
                <w:bottom w:val="nil"/>
                <w:right w:val="nil"/>
                <w:between w:val="nil"/>
              </w:pBdr>
              <w:spacing w:line="191" w:lineRule="auto"/>
              <w:ind w:left="50" w:right="168"/>
              <w:rPr>
                <w:rFonts w:ascii="Arial" w:eastAsia="Arial" w:hAnsi="Arial" w:cs="Arial"/>
                <w:b/>
                <w:bCs/>
                <w:color w:val="FFFFFF" w:themeColor="background1"/>
                <w:sz w:val="20"/>
                <w:szCs w:val="20"/>
              </w:rPr>
            </w:pPr>
            <w:r w:rsidRPr="00A735FE">
              <w:rPr>
                <w:rFonts w:ascii="Arial" w:eastAsia="Arial" w:hAnsi="Arial" w:cs="Arial"/>
                <w:b/>
                <w:bCs/>
                <w:color w:val="FFFFFF" w:themeColor="background1"/>
                <w:sz w:val="20"/>
                <w:szCs w:val="20"/>
              </w:rPr>
              <w:t>DBL</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A72197"/>
              <w:left w:val="single" w:sz="4" w:space="0" w:color="A72197"/>
              <w:bottom w:val="single" w:sz="4" w:space="0" w:color="A72197"/>
              <w:right w:val="single" w:sz="4" w:space="0" w:color="A72197"/>
            </w:tcBorders>
            <w:shd w:val="clear" w:color="auto" w:fill="961E88"/>
          </w:tcPr>
          <w:p w14:paraId="5854168D" w14:textId="1EF25378" w:rsidR="00A735FE" w:rsidRPr="00A735FE" w:rsidRDefault="00A735FE" w:rsidP="009C15C4">
            <w:pPr>
              <w:widowControl w:val="0"/>
              <w:pBdr>
                <w:top w:val="nil"/>
                <w:left w:val="nil"/>
                <w:bottom w:val="nil"/>
                <w:right w:val="nil"/>
                <w:between w:val="nil"/>
              </w:pBdr>
              <w:spacing w:line="191" w:lineRule="auto"/>
              <w:ind w:left="204" w:right="198"/>
              <w:rPr>
                <w:rFonts w:ascii="Arial" w:eastAsia="Arial" w:hAnsi="Arial" w:cs="Arial"/>
                <w:b/>
                <w:bCs/>
                <w:color w:val="FFFFFF" w:themeColor="background1"/>
                <w:sz w:val="20"/>
                <w:szCs w:val="20"/>
              </w:rPr>
            </w:pPr>
            <w:r w:rsidRPr="00A735FE">
              <w:rPr>
                <w:rFonts w:ascii="Arial" w:eastAsia="Arial" w:hAnsi="Arial" w:cs="Arial"/>
                <w:b/>
                <w:bCs/>
                <w:color w:val="FFFFFF" w:themeColor="background1"/>
                <w:sz w:val="20"/>
                <w:szCs w:val="20"/>
              </w:rPr>
              <w:t>TPL</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72197"/>
              <w:left w:val="single" w:sz="4" w:space="0" w:color="A72197"/>
              <w:bottom w:val="single" w:sz="4" w:space="0" w:color="A72197"/>
              <w:right w:val="single" w:sz="4" w:space="0" w:color="A72197"/>
            </w:tcBorders>
            <w:shd w:val="clear" w:color="auto" w:fill="961E88"/>
          </w:tcPr>
          <w:p w14:paraId="492B864C" w14:textId="34FD71F4" w:rsidR="00A735FE" w:rsidRPr="00A735FE" w:rsidRDefault="00A735FE" w:rsidP="009C15C4">
            <w:pPr>
              <w:widowControl w:val="0"/>
              <w:pBdr>
                <w:top w:val="nil"/>
                <w:left w:val="nil"/>
                <w:bottom w:val="nil"/>
                <w:right w:val="nil"/>
                <w:between w:val="nil"/>
              </w:pBdr>
              <w:spacing w:line="191" w:lineRule="auto"/>
              <w:ind w:left="204" w:right="198"/>
              <w:rPr>
                <w:rFonts w:ascii="Arial" w:eastAsia="Arial" w:hAnsi="Arial" w:cs="Arial"/>
                <w:b/>
                <w:bCs/>
                <w:color w:val="FFFFFF" w:themeColor="background1"/>
                <w:sz w:val="20"/>
                <w:szCs w:val="20"/>
              </w:rPr>
            </w:pPr>
            <w:r w:rsidRPr="00A735FE">
              <w:rPr>
                <w:rFonts w:ascii="Arial" w:eastAsia="Arial" w:hAnsi="Arial" w:cs="Arial"/>
                <w:b/>
                <w:bCs/>
                <w:color w:val="FFFFFF" w:themeColor="background1"/>
                <w:sz w:val="20"/>
                <w:szCs w:val="20"/>
              </w:rPr>
              <w:t>SGL</w:t>
            </w:r>
          </w:p>
        </w:tc>
      </w:tr>
      <w:tr w:rsidR="00A735FE" w14:paraId="06A37FA8" w14:textId="66B0F03D" w:rsidTr="00693B78">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A72197"/>
            </w:tcBorders>
          </w:tcPr>
          <w:p w14:paraId="66F1E7CB" w14:textId="048E017A" w:rsidR="00A735FE" w:rsidRDefault="00A735FE" w:rsidP="009C15C4">
            <w:pPr>
              <w:widowControl w:val="0"/>
              <w:pBdr>
                <w:top w:val="nil"/>
                <w:left w:val="nil"/>
                <w:bottom w:val="nil"/>
                <w:right w:val="nil"/>
                <w:between w:val="nil"/>
              </w:pBdr>
              <w:ind w:left="50" w:right="169"/>
              <w:rPr>
                <w:rFonts w:ascii="Arial" w:eastAsia="Arial" w:hAnsi="Arial" w:cs="Arial"/>
                <w:b/>
                <w:color w:val="404040"/>
                <w:sz w:val="20"/>
                <w:szCs w:val="20"/>
              </w:rPr>
            </w:pPr>
            <w:r>
              <w:rPr>
                <w:rFonts w:ascii="Arial" w:eastAsia="Arial" w:hAnsi="Arial" w:cs="Arial"/>
                <w:b/>
                <w:color w:val="404040"/>
                <w:sz w:val="20"/>
                <w:szCs w:val="20"/>
              </w:rPr>
              <w:t>26 JUL 2026 – 25 ABR 2027</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72197"/>
            </w:tcBorders>
          </w:tcPr>
          <w:p w14:paraId="69565646" w14:textId="3BC171F7" w:rsidR="00A735FE" w:rsidRDefault="00304445" w:rsidP="009C15C4">
            <w:pPr>
              <w:widowControl w:val="0"/>
              <w:spacing w:before="139"/>
              <w:ind w:left="50" w:right="169"/>
              <w:rPr>
                <w:rFonts w:ascii="Arial" w:eastAsia="Arial" w:hAnsi="Arial" w:cs="Arial"/>
                <w:b/>
                <w:color w:val="404040"/>
                <w:sz w:val="20"/>
                <w:szCs w:val="20"/>
              </w:rPr>
            </w:pPr>
            <w:r>
              <w:rPr>
                <w:rFonts w:ascii="Arial" w:eastAsia="Arial" w:hAnsi="Arial" w:cs="Arial"/>
                <w:b/>
                <w:color w:val="404040"/>
                <w:sz w:val="20"/>
                <w:szCs w:val="20"/>
              </w:rPr>
              <w:t>1,090</w:t>
            </w:r>
          </w:p>
        </w:tc>
        <w:tc>
          <w:tcPr>
            <w:cnfStyle w:val="000001000000" w:firstRow="0" w:lastRow="0" w:firstColumn="0" w:lastColumn="0" w:oddVBand="0" w:evenVBand="1" w:oddHBand="0" w:evenHBand="0" w:firstRowFirstColumn="0" w:firstRowLastColumn="0" w:lastRowFirstColumn="0" w:lastRowLastColumn="0"/>
            <w:tcW w:w="0" w:type="auto"/>
            <w:tcBorders>
              <w:top w:val="single" w:sz="4" w:space="0" w:color="A72197"/>
            </w:tcBorders>
          </w:tcPr>
          <w:p w14:paraId="30389B1D" w14:textId="6F47B2F8" w:rsidR="00A735FE" w:rsidRDefault="00304445"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1,110</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A72197"/>
            </w:tcBorders>
          </w:tcPr>
          <w:p w14:paraId="3896D879" w14:textId="5CECF8EE" w:rsidR="00A735FE" w:rsidRDefault="00304445" w:rsidP="009C15C4">
            <w:pPr>
              <w:widowControl w:val="0"/>
              <w:pBdr>
                <w:top w:val="nil"/>
                <w:left w:val="nil"/>
                <w:bottom w:val="nil"/>
                <w:right w:val="nil"/>
                <w:between w:val="nil"/>
              </w:pBdr>
              <w:spacing w:before="139"/>
              <w:ind w:left="204" w:right="196"/>
              <w:rPr>
                <w:rFonts w:ascii="Arial" w:eastAsia="Arial" w:hAnsi="Arial" w:cs="Arial"/>
                <w:b/>
                <w:color w:val="404040"/>
                <w:sz w:val="20"/>
                <w:szCs w:val="20"/>
              </w:rPr>
            </w:pPr>
            <w:r>
              <w:rPr>
                <w:rFonts w:ascii="Arial" w:eastAsia="Arial" w:hAnsi="Arial" w:cs="Arial"/>
                <w:b/>
                <w:color w:val="404040"/>
                <w:sz w:val="20"/>
                <w:szCs w:val="20"/>
              </w:rPr>
              <w:t>1,630</w:t>
            </w:r>
          </w:p>
        </w:tc>
      </w:tr>
    </w:tbl>
    <w:p w14:paraId="0E115B9A" w14:textId="77777777" w:rsidR="0027255E" w:rsidRDefault="0027255E">
      <w:pPr>
        <w:rPr>
          <w:rFonts w:ascii="Arial" w:eastAsia="Arial" w:hAnsi="Arial" w:cs="Arial"/>
          <w:b/>
          <w:u w:val="single"/>
        </w:rPr>
      </w:pPr>
    </w:p>
    <w:p w14:paraId="4AF3D12D" w14:textId="77777777" w:rsidR="0027255E" w:rsidRDefault="00000000">
      <w:pPr>
        <w:spacing w:line="276" w:lineRule="auto"/>
        <w:jc w:val="center"/>
        <w:rPr>
          <w:rFonts w:ascii="Arial" w:eastAsia="Arial" w:hAnsi="Arial" w:cs="Arial"/>
        </w:rPr>
      </w:pPr>
      <w:r>
        <w:rPr>
          <w:rFonts w:ascii="Arial" w:eastAsia="Arial" w:hAnsi="Arial" w:cs="Arial"/>
        </w:rPr>
        <w:t>Precio sujeto a cambios sin previo aviso</w:t>
      </w:r>
    </w:p>
    <w:p w14:paraId="06AC87F6" w14:textId="77777777" w:rsidR="0027255E" w:rsidRDefault="00000000">
      <w:pPr>
        <w:spacing w:line="276" w:lineRule="auto"/>
        <w:jc w:val="center"/>
        <w:rPr>
          <w:rFonts w:ascii="Arial" w:eastAsia="Arial" w:hAnsi="Arial" w:cs="Arial"/>
        </w:rPr>
      </w:pPr>
      <w:r>
        <w:rPr>
          <w:rFonts w:ascii="Arial" w:eastAsia="Arial" w:hAnsi="Arial" w:cs="Arial"/>
        </w:rPr>
        <w:t>Sujeto a disponibilidad</w:t>
      </w:r>
    </w:p>
    <w:p w14:paraId="23E8AF54" w14:textId="77777777" w:rsidR="0027255E" w:rsidRDefault="0027255E">
      <w:pPr>
        <w:rPr>
          <w:rFonts w:ascii="Arial" w:eastAsia="Arial" w:hAnsi="Arial" w:cs="Arial"/>
        </w:rPr>
      </w:pPr>
    </w:p>
    <w:p w14:paraId="6172CAEF" w14:textId="77777777" w:rsidR="006B43B9" w:rsidRDefault="006B43B9">
      <w:pPr>
        <w:rPr>
          <w:rFonts w:ascii="Arial" w:eastAsia="Arial" w:hAnsi="Arial" w:cs="Arial"/>
          <w:b/>
          <w:color w:val="8E1D81"/>
          <w:sz w:val="32"/>
          <w:szCs w:val="32"/>
        </w:rPr>
      </w:pPr>
    </w:p>
    <w:p w14:paraId="309ADD84" w14:textId="64065188" w:rsidR="0027255E" w:rsidRDefault="00000000">
      <w:pPr>
        <w:rPr>
          <w:rFonts w:ascii="Arial" w:eastAsia="Arial" w:hAnsi="Arial" w:cs="Arial"/>
          <w:b/>
          <w:color w:val="8E1D81"/>
          <w:sz w:val="32"/>
          <w:szCs w:val="32"/>
        </w:rPr>
      </w:pPr>
      <w:r>
        <w:rPr>
          <w:rFonts w:ascii="Arial" w:eastAsia="Arial" w:hAnsi="Arial" w:cs="Arial"/>
          <w:b/>
          <w:color w:val="8E1D81"/>
          <w:sz w:val="32"/>
          <w:szCs w:val="32"/>
        </w:rPr>
        <w:t>EL PRECIO INCLUYE</w:t>
      </w:r>
    </w:p>
    <w:p w14:paraId="44E04ADA" w14:textId="77777777" w:rsidR="00A735FE" w:rsidRDefault="00C06D55" w:rsidP="00A735FE">
      <w:pPr>
        <w:numPr>
          <w:ilvl w:val="0"/>
          <w:numId w:val="2"/>
        </w:numPr>
        <w:pBdr>
          <w:top w:val="nil"/>
          <w:left w:val="nil"/>
          <w:bottom w:val="nil"/>
          <w:right w:val="nil"/>
          <w:between w:val="nil"/>
        </w:pBdr>
        <w:spacing w:line="276" w:lineRule="auto"/>
        <w:jc w:val="both"/>
        <w:rPr>
          <w:rFonts w:ascii="Arial" w:eastAsia="Arial" w:hAnsi="Arial" w:cs="Arial"/>
        </w:rPr>
      </w:pPr>
      <w:r w:rsidRPr="00C06D55">
        <w:rPr>
          <w:rFonts w:ascii="Arial" w:eastAsia="Arial" w:hAnsi="Arial" w:cs="Arial"/>
        </w:rPr>
        <w:t xml:space="preserve">Todos los traslados Aeropuerto / Hotel/ Aeropuerto en privado </w:t>
      </w:r>
    </w:p>
    <w:p w14:paraId="6F48AC62"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Asistencia a la llegada en el aeropuerto por personal de habla hispana.</w:t>
      </w:r>
    </w:p>
    <w:p w14:paraId="48D80783"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Traslados de llegada y salida del aeropuerto principal.</w:t>
      </w:r>
    </w:p>
    <w:p w14:paraId="181BC837"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7 noches de alojamiento en los hoteles indicados.</w:t>
      </w:r>
    </w:p>
    <w:p w14:paraId="5C22A2C5" w14:textId="013F34C1" w:rsidR="00A735FE" w:rsidRDefault="00F03136" w:rsidP="00A735FE">
      <w:pPr>
        <w:numPr>
          <w:ilvl w:val="0"/>
          <w:numId w:val="2"/>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Desayuno diario</w:t>
      </w:r>
    </w:p>
    <w:p w14:paraId="54025774"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Visita de Praia, Cidade Velha, Tarrafal según itinerario.</w:t>
      </w:r>
    </w:p>
    <w:p w14:paraId="3FC3C3DB"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Guías locales de habla hispana durante las visitas.</w:t>
      </w:r>
    </w:p>
    <w:p w14:paraId="7FA090D8" w14:textId="77777777" w:rsidR="00A735FE" w:rsidRDefault="00A735FE" w:rsidP="00A735FE">
      <w:pPr>
        <w:numPr>
          <w:ilvl w:val="0"/>
          <w:numId w:val="2"/>
        </w:numPr>
        <w:pBdr>
          <w:top w:val="nil"/>
          <w:left w:val="nil"/>
          <w:bottom w:val="nil"/>
          <w:right w:val="nil"/>
          <w:between w:val="nil"/>
        </w:pBdr>
        <w:spacing w:line="276" w:lineRule="auto"/>
        <w:jc w:val="both"/>
        <w:rPr>
          <w:rFonts w:ascii="Arial" w:eastAsia="Arial" w:hAnsi="Arial" w:cs="Arial"/>
        </w:rPr>
      </w:pPr>
      <w:r w:rsidRPr="00A735FE">
        <w:rPr>
          <w:rFonts w:ascii="Arial" w:eastAsia="Arial" w:hAnsi="Arial" w:cs="Arial"/>
        </w:rPr>
        <w:t>Entradas a los lugares de interés, según itinerario.</w:t>
      </w:r>
    </w:p>
    <w:p w14:paraId="4DE30F0E" w14:textId="77777777" w:rsidR="00F03136" w:rsidRDefault="00F03136">
      <w:pPr>
        <w:rPr>
          <w:rFonts w:ascii="Arial" w:eastAsia="Arial" w:hAnsi="Arial" w:cs="Arial"/>
          <w:b/>
          <w:color w:val="8E1D81"/>
          <w:sz w:val="32"/>
          <w:szCs w:val="32"/>
        </w:rPr>
      </w:pPr>
    </w:p>
    <w:p w14:paraId="303B1FA2" w14:textId="31420C6A" w:rsidR="0027255E" w:rsidRDefault="00000000">
      <w:pPr>
        <w:rPr>
          <w:rFonts w:ascii="Arial" w:eastAsia="Arial" w:hAnsi="Arial" w:cs="Arial"/>
          <w:b/>
          <w:color w:val="8E1D81"/>
          <w:sz w:val="32"/>
          <w:szCs w:val="32"/>
        </w:rPr>
      </w:pPr>
      <w:r>
        <w:rPr>
          <w:rFonts w:ascii="Arial" w:eastAsia="Arial" w:hAnsi="Arial" w:cs="Arial"/>
          <w:b/>
          <w:color w:val="8E1D81"/>
          <w:sz w:val="32"/>
          <w:szCs w:val="32"/>
        </w:rPr>
        <w:t>NO INCLUYE:</w:t>
      </w:r>
    </w:p>
    <w:p w14:paraId="67395707"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rPr>
        <w:t>Vuelos internacionales</w:t>
      </w:r>
    </w:p>
    <w:p w14:paraId="1DCC84D5" w14:textId="77777777" w:rsidR="0027255E" w:rsidRPr="00C06D55"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VISAS</w:t>
      </w:r>
    </w:p>
    <w:p w14:paraId="486F6AB8" w14:textId="10B4147F" w:rsidR="00C06D55" w:rsidRDefault="00C06D55">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Vacunas</w:t>
      </w:r>
    </w:p>
    <w:p w14:paraId="4A109853" w14:textId="2459571D"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Cualquier </w:t>
      </w:r>
      <w:r w:rsidR="00837F86">
        <w:rPr>
          <w:rFonts w:ascii="Arial" w:eastAsia="Arial" w:hAnsi="Arial" w:cs="Arial"/>
          <w:color w:val="000000"/>
        </w:rPr>
        <w:t>comida no mencionada</w:t>
      </w:r>
      <w:r>
        <w:rPr>
          <w:rFonts w:ascii="Arial" w:eastAsia="Arial" w:hAnsi="Arial" w:cs="Arial"/>
          <w:color w:val="000000"/>
        </w:rPr>
        <w:t xml:space="preserve"> en el programa</w:t>
      </w:r>
      <w:r w:rsidR="00837F86">
        <w:rPr>
          <w:rFonts w:ascii="Arial" w:eastAsia="Arial" w:hAnsi="Arial" w:cs="Arial"/>
          <w:color w:val="000000"/>
        </w:rPr>
        <w:t xml:space="preserve"> como incluido</w:t>
      </w:r>
      <w:r w:rsidR="00036230">
        <w:rPr>
          <w:rFonts w:ascii="Arial" w:eastAsia="Arial" w:hAnsi="Arial" w:cs="Arial"/>
          <w:color w:val="000000"/>
        </w:rPr>
        <w:t xml:space="preserve">. </w:t>
      </w:r>
    </w:p>
    <w:p w14:paraId="79B083C9" w14:textId="4B8ACC4B" w:rsidR="0027255E" w:rsidRDefault="0003623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Tasas hoteleras</w:t>
      </w:r>
    </w:p>
    <w:p w14:paraId="7A7F10D3"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Propinas</w:t>
      </w:r>
    </w:p>
    <w:p w14:paraId="081CA5DB" w14:textId="3A502FAE" w:rsidR="0027255E" w:rsidRDefault="00F03136">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Asistencia de viaje  y Seguro de </w:t>
      </w:r>
      <w:r w:rsidR="00C06D55">
        <w:rPr>
          <w:rFonts w:ascii="Arial" w:eastAsia="Arial" w:hAnsi="Arial" w:cs="Arial"/>
          <w:color w:val="000000"/>
        </w:rPr>
        <w:t>cancelación</w:t>
      </w:r>
    </w:p>
    <w:p w14:paraId="01E5608E" w14:textId="2F1151A7" w:rsidR="00036230" w:rsidRDefault="009F7E03" w:rsidP="0003623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Excursiones opcionales</w:t>
      </w:r>
      <w:r w:rsidR="00036230">
        <w:rPr>
          <w:rFonts w:ascii="Arial" w:eastAsia="Arial" w:hAnsi="Arial" w:cs="Arial"/>
          <w:color w:val="000000"/>
        </w:rPr>
        <w:t xml:space="preserve"> y extras y gastos personales</w:t>
      </w:r>
    </w:p>
    <w:p w14:paraId="4E137B21" w14:textId="77777777" w:rsidR="0027255E" w:rsidRDefault="00000000">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Ningún servicio que no esté previamente especificado en el itinerario.</w:t>
      </w:r>
    </w:p>
    <w:p w14:paraId="5C678025" w14:textId="77777777" w:rsidR="0027255E" w:rsidRDefault="0027255E">
      <w:pPr>
        <w:rPr>
          <w:rFonts w:ascii="Arial" w:eastAsia="Arial" w:hAnsi="Arial" w:cs="Arial"/>
        </w:rPr>
      </w:pPr>
    </w:p>
    <w:p w14:paraId="09ABFF82" w14:textId="77777777" w:rsidR="0027255E" w:rsidRDefault="0027255E">
      <w:pPr>
        <w:jc w:val="center"/>
        <w:rPr>
          <w:rFonts w:ascii="Arial" w:eastAsia="Arial" w:hAnsi="Arial" w:cs="Arial"/>
          <w:b/>
          <w:u w:val="single"/>
        </w:rPr>
      </w:pPr>
    </w:p>
    <w:p w14:paraId="199B8D3F" w14:textId="77777777" w:rsidR="006B43B9" w:rsidRDefault="006B43B9">
      <w:pPr>
        <w:jc w:val="center"/>
        <w:rPr>
          <w:rFonts w:ascii="Arial" w:eastAsia="Arial" w:hAnsi="Arial" w:cs="Arial"/>
          <w:b/>
          <w:u w:val="single"/>
        </w:rPr>
      </w:pPr>
    </w:p>
    <w:p w14:paraId="5FE3D407" w14:textId="77777777" w:rsidR="006B43B9" w:rsidRDefault="006B43B9">
      <w:pPr>
        <w:jc w:val="center"/>
        <w:rPr>
          <w:rFonts w:ascii="Arial" w:eastAsia="Arial" w:hAnsi="Arial" w:cs="Arial"/>
          <w:b/>
          <w:u w:val="single"/>
        </w:rPr>
      </w:pPr>
    </w:p>
    <w:p w14:paraId="2855876A" w14:textId="77777777" w:rsidR="006B43B9" w:rsidRDefault="006B43B9">
      <w:pPr>
        <w:jc w:val="center"/>
        <w:rPr>
          <w:rFonts w:ascii="Arial" w:eastAsia="Arial" w:hAnsi="Arial" w:cs="Arial"/>
          <w:b/>
          <w:u w:val="single"/>
        </w:rPr>
      </w:pPr>
    </w:p>
    <w:p w14:paraId="219C6751" w14:textId="77777777" w:rsidR="006B43B9" w:rsidRDefault="006B43B9">
      <w:pPr>
        <w:jc w:val="center"/>
        <w:rPr>
          <w:rFonts w:ascii="Arial" w:eastAsia="Arial" w:hAnsi="Arial" w:cs="Arial"/>
          <w:b/>
          <w:u w:val="single"/>
        </w:rPr>
      </w:pPr>
    </w:p>
    <w:p w14:paraId="5A5AAF5C" w14:textId="77777777" w:rsidR="006B43B9" w:rsidRDefault="006B43B9">
      <w:pPr>
        <w:jc w:val="center"/>
        <w:rPr>
          <w:rFonts w:ascii="Arial" w:eastAsia="Arial" w:hAnsi="Arial" w:cs="Arial"/>
          <w:b/>
          <w:u w:val="single"/>
        </w:rPr>
      </w:pPr>
    </w:p>
    <w:p w14:paraId="2675DF91" w14:textId="393399E1" w:rsidR="0027255E" w:rsidRDefault="00036230">
      <w:pPr>
        <w:jc w:val="center"/>
        <w:rPr>
          <w:rFonts w:ascii="Arial" w:eastAsia="Arial" w:hAnsi="Arial" w:cs="Arial"/>
          <w:b/>
          <w:u w:val="single"/>
        </w:rPr>
      </w:pPr>
      <w:r>
        <w:rPr>
          <w:rFonts w:ascii="Arial" w:eastAsia="Arial" w:hAnsi="Arial" w:cs="Arial"/>
          <w:b/>
          <w:u w:val="single"/>
        </w:rPr>
        <w:t>LISTA DE HOTELES</w:t>
      </w:r>
    </w:p>
    <w:p w14:paraId="130E8024" w14:textId="77777777" w:rsidR="0027255E" w:rsidRDefault="0027255E">
      <w:pPr>
        <w:rPr>
          <w:rFonts w:ascii="Arial" w:eastAsia="Arial" w:hAnsi="Arial" w:cs="Arial"/>
          <w:b/>
          <w:u w:val="single"/>
        </w:rPr>
      </w:pPr>
    </w:p>
    <w:tbl>
      <w:tblPr>
        <w:tblStyle w:val="a9"/>
        <w:tblW w:w="8080" w:type="dxa"/>
        <w:jc w:val="center"/>
        <w:tblInd w:w="0"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1874"/>
        <w:gridCol w:w="6206"/>
      </w:tblGrid>
      <w:tr w:rsidR="000371C9" w14:paraId="0CADA257" w14:textId="77777777" w:rsidTr="000371C9">
        <w:trPr>
          <w:cnfStyle w:val="100000000000" w:firstRow="1" w:lastRow="0" w:firstColumn="0" w:lastColumn="0" w:oddVBand="0" w:evenVBand="0" w:oddHBand="0" w:evenHBand="0" w:firstRowFirstColumn="0" w:firstRowLastColumn="0" w:lastRowFirstColumn="0" w:lastRowLastColumn="0"/>
          <w:cantSplit/>
          <w:trHeight w:val="472"/>
          <w:jc w:val="center"/>
        </w:trPr>
        <w:tc>
          <w:tcPr>
            <w:cnfStyle w:val="001000000100" w:firstRow="0" w:lastRow="0" w:firstColumn="1" w:lastColumn="0" w:oddVBand="0" w:evenVBand="0" w:oddHBand="0" w:evenHBand="0" w:firstRowFirstColumn="1" w:firstRowLastColumn="0" w:lastRowFirstColumn="0" w:lastRowLastColumn="0"/>
            <w:tcW w:w="1874" w:type="dxa"/>
          </w:tcPr>
          <w:p w14:paraId="2E569CFA" w14:textId="77777777" w:rsidR="000371C9" w:rsidRPr="00304445" w:rsidRDefault="000371C9">
            <w:pPr>
              <w:widowControl w:val="0"/>
              <w:pBdr>
                <w:top w:val="nil"/>
                <w:left w:val="nil"/>
                <w:bottom w:val="nil"/>
                <w:right w:val="nil"/>
                <w:between w:val="nil"/>
              </w:pBdr>
              <w:spacing w:before="200" w:after="200" w:line="191" w:lineRule="auto"/>
              <w:ind w:left="50" w:right="168"/>
              <w:rPr>
                <w:rFonts w:ascii="Arial" w:eastAsia="Arial" w:hAnsi="Arial" w:cs="Arial"/>
                <w:bCs/>
                <w:color w:val="000000"/>
                <w:sz w:val="20"/>
                <w:szCs w:val="20"/>
              </w:rPr>
            </w:pPr>
            <w:r w:rsidRPr="00304445">
              <w:rPr>
                <w:rFonts w:ascii="Arial" w:eastAsia="Arial" w:hAnsi="Arial" w:cs="Arial"/>
                <w:bCs/>
                <w:sz w:val="20"/>
                <w:szCs w:val="20"/>
              </w:rPr>
              <w:t>CIUDAD</w:t>
            </w:r>
          </w:p>
        </w:tc>
        <w:tc>
          <w:tcPr>
            <w:cnfStyle w:val="000100001000" w:firstRow="0" w:lastRow="0" w:firstColumn="0" w:lastColumn="1" w:oddVBand="0" w:evenVBand="0" w:oddHBand="0" w:evenHBand="0" w:firstRowFirstColumn="0" w:firstRowLastColumn="1" w:lastRowFirstColumn="0" w:lastRowLastColumn="0"/>
            <w:tcW w:w="6206" w:type="dxa"/>
          </w:tcPr>
          <w:p w14:paraId="4BD0E9A1" w14:textId="4CFE26B3" w:rsidR="000371C9" w:rsidRDefault="00036230">
            <w:pPr>
              <w:widowControl w:val="0"/>
              <w:pBdr>
                <w:top w:val="nil"/>
                <w:left w:val="nil"/>
                <w:bottom w:val="nil"/>
                <w:right w:val="nil"/>
                <w:between w:val="nil"/>
              </w:pBdr>
              <w:spacing w:before="200" w:after="200" w:line="191" w:lineRule="auto"/>
              <w:ind w:left="204" w:right="198"/>
              <w:rPr>
                <w:rFonts w:ascii="Arial" w:eastAsia="Arial" w:hAnsi="Arial" w:cs="Arial"/>
                <w:sz w:val="20"/>
                <w:szCs w:val="20"/>
              </w:rPr>
            </w:pPr>
            <w:r w:rsidRPr="00036230">
              <w:rPr>
                <w:rFonts w:ascii="Arial" w:eastAsia="Arial" w:hAnsi="Arial" w:cs="Arial"/>
                <w:sz w:val="20"/>
                <w:szCs w:val="20"/>
              </w:rPr>
              <w:t>HOTELES PREVISTOS</w:t>
            </w:r>
            <w:r>
              <w:rPr>
                <w:rFonts w:ascii="Arial" w:eastAsia="Arial" w:hAnsi="Arial" w:cs="Arial"/>
                <w:sz w:val="20"/>
                <w:szCs w:val="20"/>
              </w:rPr>
              <w:t xml:space="preserve"> Y/O SIMILARES</w:t>
            </w:r>
          </w:p>
        </w:tc>
      </w:tr>
      <w:tr w:rsidR="000371C9" w14:paraId="31BE3D64" w14:textId="77777777" w:rsidTr="000371C9">
        <w:trPr>
          <w:cnfStyle w:val="000000100000" w:firstRow="0" w:lastRow="0" w:firstColumn="0" w:lastColumn="0" w:oddVBand="0" w:evenVBand="0" w:oddHBand="1" w:evenHBand="0"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7C399F65" w14:textId="407429F5" w:rsidR="000371C9" w:rsidRDefault="00304445">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PRAIA</w:t>
            </w:r>
          </w:p>
        </w:tc>
        <w:tc>
          <w:tcPr>
            <w:cnfStyle w:val="000100000000" w:firstRow="0" w:lastRow="0" w:firstColumn="0" w:lastColumn="1" w:oddVBand="0" w:evenVBand="0" w:oddHBand="0" w:evenHBand="0" w:firstRowFirstColumn="0" w:firstRowLastColumn="0" w:lastRowFirstColumn="0" w:lastRowLastColumn="0"/>
            <w:tcW w:w="6206" w:type="dxa"/>
          </w:tcPr>
          <w:p w14:paraId="49A4E3F2" w14:textId="6DA43350" w:rsidR="000371C9" w:rsidRDefault="00036230">
            <w:pPr>
              <w:widowControl w:val="0"/>
              <w:pBdr>
                <w:top w:val="nil"/>
                <w:left w:val="nil"/>
                <w:bottom w:val="nil"/>
                <w:right w:val="nil"/>
                <w:between w:val="nil"/>
              </w:pBdr>
              <w:spacing w:before="200" w:after="200"/>
              <w:ind w:left="204" w:right="196"/>
              <w:rPr>
                <w:rFonts w:ascii="Arial" w:eastAsia="Arial" w:hAnsi="Arial" w:cs="Arial"/>
                <w:b/>
                <w:color w:val="404040"/>
                <w:sz w:val="20"/>
                <w:szCs w:val="20"/>
              </w:rPr>
            </w:pPr>
            <w:r w:rsidRPr="00036230">
              <w:rPr>
                <w:rFonts w:ascii="Arial" w:eastAsia="Arial" w:hAnsi="Arial" w:cs="Arial"/>
                <w:b/>
                <w:color w:val="404040"/>
                <w:sz w:val="20"/>
                <w:szCs w:val="20"/>
              </w:rPr>
              <w:t>Oasis Praiamar</w:t>
            </w:r>
            <w:r>
              <w:rPr>
                <w:rFonts w:ascii="Arial" w:eastAsia="Arial" w:hAnsi="Arial" w:cs="Arial"/>
                <w:b/>
                <w:color w:val="404040"/>
                <w:sz w:val="20"/>
                <w:szCs w:val="20"/>
              </w:rPr>
              <w:t xml:space="preserve"> / Perola </w:t>
            </w:r>
          </w:p>
        </w:tc>
      </w:tr>
      <w:tr w:rsidR="000371C9" w14:paraId="0BFB4A81" w14:textId="77777777" w:rsidTr="000371C9">
        <w:trPr>
          <w:cnfStyle w:val="000000010000" w:firstRow="0" w:lastRow="0" w:firstColumn="0" w:lastColumn="0" w:oddVBand="0" w:evenVBand="0" w:oddHBand="0" w:evenHBand="1" w:firstRowFirstColumn="0" w:firstRowLastColumn="0" w:lastRowFirstColumn="0" w:lastRowLastColumn="0"/>
          <w:cantSplit/>
          <w:trHeight w:val="672"/>
          <w:jc w:val="center"/>
        </w:trPr>
        <w:tc>
          <w:tcPr>
            <w:cnfStyle w:val="001000000000" w:firstRow="0" w:lastRow="0" w:firstColumn="1" w:lastColumn="0" w:oddVBand="0" w:evenVBand="0" w:oddHBand="0" w:evenHBand="0" w:firstRowFirstColumn="0" w:firstRowLastColumn="0" w:lastRowFirstColumn="0" w:lastRowLastColumn="0"/>
            <w:tcW w:w="1874" w:type="dxa"/>
          </w:tcPr>
          <w:p w14:paraId="6A45E5B0" w14:textId="48FCB430" w:rsidR="000371C9" w:rsidRDefault="00304445">
            <w:pPr>
              <w:widowControl w:val="0"/>
              <w:pBdr>
                <w:top w:val="nil"/>
                <w:left w:val="nil"/>
                <w:bottom w:val="nil"/>
                <w:right w:val="nil"/>
                <w:between w:val="nil"/>
              </w:pBdr>
              <w:spacing w:before="200" w:after="200"/>
              <w:ind w:left="50" w:right="169"/>
              <w:rPr>
                <w:rFonts w:ascii="Arial" w:eastAsia="Arial" w:hAnsi="Arial" w:cs="Arial"/>
                <w:b/>
                <w:color w:val="404040"/>
                <w:sz w:val="20"/>
                <w:szCs w:val="20"/>
              </w:rPr>
            </w:pPr>
            <w:r>
              <w:rPr>
                <w:rFonts w:ascii="Arial" w:eastAsia="Arial" w:hAnsi="Arial" w:cs="Arial"/>
                <w:b/>
                <w:color w:val="404040"/>
                <w:sz w:val="20"/>
                <w:szCs w:val="20"/>
              </w:rPr>
              <w:t>TARRAFAL</w:t>
            </w:r>
          </w:p>
        </w:tc>
        <w:tc>
          <w:tcPr>
            <w:cnfStyle w:val="000100000000" w:firstRow="0" w:lastRow="0" w:firstColumn="0" w:lastColumn="1" w:oddVBand="0" w:evenVBand="0" w:oddHBand="0" w:evenHBand="0" w:firstRowFirstColumn="0" w:firstRowLastColumn="0" w:lastRowFirstColumn="0" w:lastRowLastColumn="0"/>
            <w:tcW w:w="6206" w:type="dxa"/>
          </w:tcPr>
          <w:p w14:paraId="16899244" w14:textId="593BBDBB" w:rsidR="000371C9" w:rsidRDefault="00036230">
            <w:pPr>
              <w:widowControl w:val="0"/>
              <w:spacing w:before="200" w:after="200"/>
              <w:ind w:left="204" w:right="196"/>
              <w:rPr>
                <w:rFonts w:ascii="Arial" w:eastAsia="Arial" w:hAnsi="Arial" w:cs="Arial"/>
                <w:b/>
                <w:color w:val="404040"/>
                <w:sz w:val="20"/>
                <w:szCs w:val="20"/>
              </w:rPr>
            </w:pPr>
            <w:r w:rsidRPr="00036230">
              <w:rPr>
                <w:rFonts w:ascii="Arial" w:eastAsia="Arial" w:hAnsi="Arial" w:cs="Arial"/>
                <w:b/>
                <w:color w:val="404040"/>
                <w:sz w:val="20"/>
                <w:szCs w:val="20"/>
              </w:rPr>
              <w:t xml:space="preserve">Oasis Tarrafal Alfandega </w:t>
            </w:r>
            <w:r>
              <w:rPr>
                <w:rFonts w:ascii="Arial" w:eastAsia="Arial" w:hAnsi="Arial" w:cs="Arial"/>
                <w:b/>
                <w:color w:val="404040"/>
                <w:sz w:val="20"/>
                <w:szCs w:val="20"/>
              </w:rPr>
              <w:t>/ Vista Mar</w:t>
            </w:r>
          </w:p>
        </w:tc>
      </w:tr>
    </w:tbl>
    <w:p w14:paraId="37B5E6DD" w14:textId="77777777" w:rsidR="00190F63" w:rsidRDefault="00190F63">
      <w:pPr>
        <w:rPr>
          <w:rFonts w:ascii="Arial" w:eastAsia="Arial" w:hAnsi="Arial" w:cs="Arial"/>
          <w:b/>
          <w:color w:val="8E1D81"/>
          <w:sz w:val="32"/>
          <w:szCs w:val="32"/>
        </w:rPr>
      </w:pPr>
    </w:p>
    <w:p w14:paraId="4E264C63" w14:textId="77777777" w:rsidR="00036230" w:rsidRDefault="00036230">
      <w:pPr>
        <w:rPr>
          <w:rFonts w:ascii="Arial" w:eastAsia="Arial" w:hAnsi="Arial" w:cs="Arial"/>
          <w:b/>
          <w:color w:val="8E1D81"/>
          <w:sz w:val="32"/>
          <w:szCs w:val="32"/>
        </w:rPr>
      </w:pPr>
    </w:p>
    <w:p w14:paraId="2B884A2C" w14:textId="77777777" w:rsidR="00036230" w:rsidRDefault="00036230">
      <w:pPr>
        <w:rPr>
          <w:rFonts w:ascii="Arial" w:eastAsia="Arial" w:hAnsi="Arial" w:cs="Arial"/>
          <w:b/>
          <w:color w:val="8E1D81"/>
          <w:sz w:val="32"/>
          <w:szCs w:val="32"/>
        </w:rPr>
      </w:pPr>
    </w:p>
    <w:p w14:paraId="3F7EF352" w14:textId="77777777" w:rsidR="006B43B9" w:rsidRDefault="006B43B9">
      <w:pPr>
        <w:rPr>
          <w:rFonts w:ascii="Arial" w:eastAsia="Arial" w:hAnsi="Arial" w:cs="Arial"/>
          <w:b/>
          <w:color w:val="8E1D81"/>
          <w:sz w:val="32"/>
          <w:szCs w:val="32"/>
        </w:rPr>
      </w:pPr>
    </w:p>
    <w:p w14:paraId="76C8DE90" w14:textId="6282658E" w:rsidR="0027255E" w:rsidRDefault="00000000">
      <w:pPr>
        <w:rPr>
          <w:rFonts w:ascii="Arial" w:eastAsia="Arial" w:hAnsi="Arial" w:cs="Arial"/>
          <w:b/>
          <w:color w:val="8E1D81"/>
          <w:sz w:val="32"/>
          <w:szCs w:val="32"/>
        </w:rPr>
      </w:pPr>
      <w:r>
        <w:rPr>
          <w:rFonts w:ascii="Arial" w:eastAsia="Arial" w:hAnsi="Arial" w:cs="Arial"/>
          <w:b/>
          <w:color w:val="8E1D81"/>
          <w:sz w:val="32"/>
          <w:szCs w:val="32"/>
        </w:rPr>
        <w:t>NOTAS IMPORTANTES:</w:t>
      </w:r>
    </w:p>
    <w:p w14:paraId="4AD4653C"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Las fechas con eventos especiales conllevan suplemento</w:t>
      </w:r>
    </w:p>
    <w:p w14:paraId="513C80EB"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Cualquier cambio o alteración en el programa puede implicar suplemento</w:t>
      </w:r>
    </w:p>
    <w:p w14:paraId="192A9436"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Ninguno de los hoteles incluye early check in y/o late check out</w:t>
      </w:r>
    </w:p>
    <w:p w14:paraId="25BFF9E7" w14:textId="77777777" w:rsidR="0027255E" w:rsidRDefault="00000000">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Los hoteles ofrecidos están sujetos a disponibilidad en el momento de hacer la reserva y pueden cambiar. En caso de no haber disponibilidad se ofrecerá una opción similar de la misma categoría</w:t>
      </w:r>
    </w:p>
    <w:p w14:paraId="50E2C9C4" w14:textId="4ECE8099" w:rsidR="0027255E" w:rsidRDefault="00000000">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Obligatoria la vacunación contra la fiebre amarilla.</w:t>
      </w:r>
      <w:r w:rsidR="00EE740F">
        <w:rPr>
          <w:rFonts w:ascii="Arial" w:eastAsia="Arial" w:hAnsi="Arial" w:cs="Arial"/>
        </w:rPr>
        <w:t xml:space="preserve"> Es importante revisar si requieren alguna otra según la nacionalidad</w:t>
      </w:r>
    </w:p>
    <w:p w14:paraId="656AB480" w14:textId="31E500FC" w:rsidR="00705A11" w:rsidRDefault="00705A11">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Itinerario sujeto a cambios</w:t>
      </w:r>
      <w:r w:rsidR="0008013C">
        <w:rPr>
          <w:rFonts w:ascii="Arial" w:eastAsia="Arial" w:hAnsi="Arial" w:cs="Arial"/>
        </w:rPr>
        <w:t xml:space="preserve"> por operativa, condiciones climáticas, huelgas, etc.</w:t>
      </w:r>
    </w:p>
    <w:p w14:paraId="70458A85" w14:textId="47989EC6" w:rsidR="00190F63" w:rsidRDefault="00190F63" w:rsidP="00190F63">
      <w:pPr>
        <w:numPr>
          <w:ilvl w:val="0"/>
          <w:numId w:val="1"/>
        </w:numPr>
        <w:pBdr>
          <w:top w:val="nil"/>
          <w:left w:val="nil"/>
          <w:bottom w:val="nil"/>
          <w:right w:val="nil"/>
          <w:between w:val="nil"/>
        </w:pBdr>
        <w:spacing w:line="276" w:lineRule="auto"/>
        <w:jc w:val="both"/>
        <w:rPr>
          <w:rFonts w:ascii="Arial" w:eastAsia="Arial" w:hAnsi="Arial" w:cs="Arial"/>
        </w:rPr>
      </w:pPr>
      <w:r w:rsidRPr="00190F63">
        <w:rPr>
          <w:rFonts w:ascii="Arial" w:eastAsia="Arial" w:hAnsi="Arial" w:cs="Arial"/>
        </w:rPr>
        <w:t xml:space="preserve">Todas las tarifas de este tarifario 2026 están expuestas a posibles cambios que puedan producirse a lo largo del año por </w:t>
      </w:r>
      <w:r>
        <w:rPr>
          <w:rFonts w:ascii="Arial" w:eastAsia="Arial" w:hAnsi="Arial" w:cs="Arial"/>
        </w:rPr>
        <w:t xml:space="preserve">varias </w:t>
      </w:r>
      <w:r w:rsidRPr="00190F63">
        <w:rPr>
          <w:rFonts w:ascii="Arial" w:eastAsia="Arial" w:hAnsi="Arial" w:cs="Arial"/>
        </w:rPr>
        <w:t>razones</w:t>
      </w:r>
      <w:r>
        <w:rPr>
          <w:rFonts w:ascii="Arial" w:eastAsia="Arial" w:hAnsi="Arial" w:cs="Arial"/>
        </w:rPr>
        <w:t>,</w:t>
      </w:r>
      <w:r w:rsidRPr="00190F63">
        <w:rPr>
          <w:rFonts w:ascii="Arial" w:eastAsia="Arial" w:hAnsi="Arial" w:cs="Arial"/>
        </w:rPr>
        <w:t xml:space="preserve"> aumento de tasas y/o precios de carácter oficial que puedan afectarnos directamente</w:t>
      </w:r>
      <w:r>
        <w:rPr>
          <w:rFonts w:ascii="Arial" w:eastAsia="Arial" w:hAnsi="Arial" w:cs="Arial"/>
        </w:rPr>
        <w:t xml:space="preserve"> y son obligatorias de cubrir una vez ya reservado</w:t>
      </w:r>
    </w:p>
    <w:p w14:paraId="37996516" w14:textId="044871E2" w:rsidR="00036230" w:rsidRDefault="00036230" w:rsidP="00036230">
      <w:pPr>
        <w:numPr>
          <w:ilvl w:val="0"/>
          <w:numId w:val="1"/>
        </w:numPr>
        <w:pBdr>
          <w:top w:val="nil"/>
          <w:left w:val="nil"/>
          <w:bottom w:val="nil"/>
          <w:right w:val="nil"/>
          <w:between w:val="nil"/>
        </w:pBdr>
        <w:spacing w:line="276" w:lineRule="auto"/>
        <w:jc w:val="both"/>
        <w:rPr>
          <w:rFonts w:ascii="Arial" w:eastAsia="Arial" w:hAnsi="Arial" w:cs="Arial"/>
        </w:rPr>
      </w:pPr>
      <w:r w:rsidRPr="00036230">
        <w:rPr>
          <w:rFonts w:ascii="Arial" w:eastAsia="Arial" w:hAnsi="Arial" w:cs="Arial"/>
        </w:rPr>
        <w:t>Las propinas, salvo las indicadas como obligatorias, tienen carácter voluntario, aunque forma parte de la cultura del país, siendo habitual recompensar al chófer, guía, camareros y servicios de maleteros, como demostración de apreciación por el servicio prestado. Es aconsejable ofrecer a los guías entre 5 y 10 dólares diarios, al chófer entre 3 y 5 dólares diarios y para maleteros y camareros, de 1 a 2 dólares diarios por persona</w:t>
      </w:r>
      <w:r>
        <w:rPr>
          <w:rFonts w:ascii="Arial" w:eastAsia="Arial" w:hAnsi="Arial" w:cs="Arial"/>
        </w:rPr>
        <w:t xml:space="preserve"> </w:t>
      </w:r>
      <w:r w:rsidRPr="00036230">
        <w:rPr>
          <w:rFonts w:ascii="Arial" w:eastAsia="Arial" w:hAnsi="Arial" w:cs="Arial"/>
        </w:rPr>
        <w:t>y servicio.</w:t>
      </w:r>
    </w:p>
    <w:p w14:paraId="0B1DEE3C" w14:textId="57E5CBFD" w:rsidR="00036230" w:rsidRPr="00036230" w:rsidRDefault="00036230" w:rsidP="00036230">
      <w:pPr>
        <w:numPr>
          <w:ilvl w:val="0"/>
          <w:numId w:val="1"/>
        </w:numPr>
        <w:pBdr>
          <w:top w:val="nil"/>
          <w:left w:val="nil"/>
          <w:bottom w:val="nil"/>
          <w:right w:val="nil"/>
          <w:between w:val="nil"/>
        </w:pBdr>
        <w:spacing w:line="276" w:lineRule="auto"/>
        <w:jc w:val="both"/>
        <w:rPr>
          <w:rFonts w:ascii="Arial" w:eastAsia="Arial" w:hAnsi="Arial" w:cs="Arial"/>
        </w:rPr>
      </w:pPr>
      <w:r w:rsidRPr="00036230">
        <w:rPr>
          <w:rFonts w:ascii="Arial" w:eastAsia="Arial" w:hAnsi="Arial" w:cs="Arial"/>
        </w:rPr>
        <w:t>Es imprescindible recibir los detalles de los vuelos internacionales al menos 7 días antes de la fecha de salida.</w:t>
      </w:r>
      <w:r>
        <w:rPr>
          <w:rFonts w:ascii="Arial" w:eastAsia="Arial" w:hAnsi="Arial" w:cs="Arial"/>
        </w:rPr>
        <w:t xml:space="preserve"> </w:t>
      </w:r>
      <w:r w:rsidRPr="00036230">
        <w:rPr>
          <w:rFonts w:ascii="Arial" w:eastAsia="Arial" w:hAnsi="Arial" w:cs="Arial"/>
        </w:rPr>
        <w:t>En caso contrario no podremos garantizar la correcta realización de los traslados de entrada y salida.</w:t>
      </w:r>
    </w:p>
    <w:sectPr w:rsidR="00036230" w:rsidRPr="00036230">
      <w:type w:val="continuous"/>
      <w:pgSz w:w="12240" w:h="15840"/>
      <w:pgMar w:top="1701"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7FBB5FF" w14:textId="77777777" w:rsidR="00F713E1" w:rsidRDefault="00F713E1">
      <w:r>
        <w:separator/>
      </w:r>
    </w:p>
  </w:endnote>
  <w:endnote w:type="continuationSeparator" w:id="0">
    <w:p w14:paraId="18A98054" w14:textId="77777777" w:rsidR="00F713E1" w:rsidRDefault="00F7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3" w:fontKey="{22264622-1695-B242-9E16-FFA60F84BEB1}"/>
  </w:font>
  <w:font w:name="Calibri">
    <w:panose1 w:val="020F0502020204030204"/>
    <w:charset w:val="00"/>
    <w:family w:val="swiss"/>
    <w:pitch w:val="variable"/>
    <w:sig w:usb0="E4002EFF" w:usb1="C200247B" w:usb2="00000009" w:usb3="00000000" w:csb0="000001FF" w:csb1="00000000"/>
    <w:embedRegular r:id="rId4" w:fontKey="{C2D838B6-4A75-6A47-9D66-B999441B2550}"/>
    <w:embedBold r:id="rId5" w:fontKey="{B94EAFD8-7936-4D4F-A4F9-872D4B01A61F}"/>
  </w:font>
  <w:font w:name="Times New Roman">
    <w:panose1 w:val="02020603050405020304"/>
    <w:charset w:val="00"/>
    <w:family w:val="roman"/>
    <w:pitch w:val="variable"/>
    <w:sig w:usb0="E0002EFF" w:usb1="C000785B" w:usb2="00000009" w:usb3="00000000" w:csb0="000001FF" w:csb1="00000000"/>
    <w:embedRegular r:id="rId6" w:fontKey="{40D564E6-C69E-9A4B-80C4-5DE369688295}"/>
  </w:font>
  <w:font w:name="Trebuchet MS">
    <w:panose1 w:val="020B0603020202020204"/>
    <w:charset w:val="00"/>
    <w:family w:val="swiss"/>
    <w:pitch w:val="variable"/>
    <w:sig w:usb0="00000687" w:usb1="00000000" w:usb2="00000000" w:usb3="00000000" w:csb0="0000009F" w:csb1="00000000"/>
    <w:embedRegular r:id="rId7" w:fontKey="{23A30551-29A4-B241-B753-C0402BE6D907}"/>
  </w:font>
  <w:font w:name="Georgia">
    <w:panose1 w:val="02040502050405020303"/>
    <w:charset w:val="00"/>
    <w:family w:val="roman"/>
    <w:pitch w:val="variable"/>
    <w:sig w:usb0="00000287" w:usb1="00000000" w:usb2="00000000" w:usb3="00000000" w:csb0="0000009F" w:csb1="00000000"/>
    <w:embedRegular r:id="rId8" w:fontKey="{62BBFA34-3B59-7545-B1CD-F6816348BE4D}"/>
    <w:embedItalic r:id="rId9" w:fontKey="{D6C4C059-AD88-D544-845F-28AF8AA2A041}"/>
  </w:font>
  <w:font w:name="Arial">
    <w:panose1 w:val="020B0604020202020204"/>
    <w:charset w:val="00"/>
    <w:family w:val="swiss"/>
    <w:pitch w:val="variable"/>
    <w:sig w:usb0="E0002EFF" w:usb1="C000785B" w:usb2="00000009" w:usb3="00000000" w:csb0="000001FF" w:csb1="00000000"/>
    <w:embedRegular r:id="rId10" w:fontKey="{D4D2B313-28B5-E442-83C3-1C9B8EEC70E5}"/>
    <w:embedBold r:id="rId11" w:fontKey="{C139931A-515F-5149-82BA-B3C649FE6A6D}"/>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2" w:fontKey="{C9F6EB9E-4143-AC40-96F9-EF632FD5A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A4F362" w14:textId="0D9ECBFB" w:rsidR="00095243" w:rsidRDefault="00095243">
    <w:pPr>
      <w:pStyle w:val="Piedepgina"/>
    </w:pPr>
    <w:r>
      <w:rPr>
        <w:noProof/>
      </w:rPr>
      <w:drawing>
        <wp:anchor distT="0" distB="0" distL="114300" distR="114300" simplePos="0" relativeHeight="251660288" behindDoc="1" locked="0" layoutInCell="1" allowOverlap="1" wp14:anchorId="2004120F" wp14:editId="13BD3487">
          <wp:simplePos x="0" y="0"/>
          <wp:positionH relativeFrom="margin">
            <wp:posOffset>-540385</wp:posOffset>
          </wp:positionH>
          <wp:positionV relativeFrom="paragraph">
            <wp:posOffset>16169</wp:posOffset>
          </wp:positionV>
          <wp:extent cx="7763881" cy="621818"/>
          <wp:effectExtent l="0" t="0" r="0" b="635"/>
          <wp:wrapNone/>
          <wp:docPr id="8380175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17564" name="Imagen 838017564"/>
                  <pic:cNvPicPr/>
                </pic:nvPicPr>
                <pic:blipFill>
                  <a:blip r:embed="rId1">
                    <a:extLst>
                      <a:ext uri="{28A0092B-C50C-407E-A947-70E740481C1C}">
                        <a14:useLocalDpi xmlns:a14="http://schemas.microsoft.com/office/drawing/2010/main" val="0"/>
                      </a:ext>
                    </a:extLst>
                  </a:blip>
                  <a:stretch>
                    <a:fillRect/>
                  </a:stretch>
                </pic:blipFill>
                <pic:spPr>
                  <a:xfrm>
                    <a:off x="0" y="0"/>
                    <a:ext cx="8069783" cy="64631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392F44C" w14:textId="77777777" w:rsidR="00F713E1" w:rsidRDefault="00F713E1">
      <w:r>
        <w:separator/>
      </w:r>
    </w:p>
  </w:footnote>
  <w:footnote w:type="continuationSeparator" w:id="0">
    <w:p w14:paraId="351DE356" w14:textId="77777777" w:rsidR="00F713E1" w:rsidRDefault="00F71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DC6533" w14:textId="3D7FE5D8" w:rsidR="0027255E" w:rsidRDefault="006B24D5">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0" distR="0" simplePos="0" relativeHeight="251658240" behindDoc="1" locked="0" layoutInCell="1" hidden="0" allowOverlap="1" wp14:anchorId="21E3041B" wp14:editId="374BFA9F">
              <wp:simplePos x="0" y="0"/>
              <wp:positionH relativeFrom="column">
                <wp:posOffset>3276600</wp:posOffset>
              </wp:positionH>
              <wp:positionV relativeFrom="paragraph">
                <wp:posOffset>-520065</wp:posOffset>
              </wp:positionV>
              <wp:extent cx="4224655" cy="998220"/>
              <wp:effectExtent l="0" t="0" r="169545" b="68580"/>
              <wp:wrapNone/>
              <wp:docPr id="30" name="Rectángulo 30"/>
              <wp:cNvGraphicFramePr/>
              <a:graphic xmlns:a="http://schemas.openxmlformats.org/drawingml/2006/main">
                <a:graphicData uri="http://schemas.microsoft.com/office/word/2010/wordprocessingShape">
                  <wps:wsp>
                    <wps:cNvSpPr/>
                    <wps:spPr>
                      <a:xfrm>
                        <a:off x="0" y="0"/>
                        <a:ext cx="4224655" cy="998220"/>
                      </a:xfrm>
                      <a:prstGeom prst="rect">
                        <a:avLst/>
                      </a:prstGeom>
                      <a:solidFill>
                        <a:srgbClr val="EC6841"/>
                      </a:solidFill>
                      <a:ln>
                        <a:noFill/>
                      </a:ln>
                      <a:effectLst>
                        <a:outerShdw blurRad="3569" dist="38100" dir="2700000" sx="103000" sy="103000" algn="tl" rotWithShape="0">
                          <a:srgbClr val="A5A5A5">
                            <a:alpha val="40000"/>
                          </a:srgbClr>
                        </a:outerShdw>
                      </a:effectLst>
                    </wps:spPr>
                    <wps:txbx>
                      <w:txbxContent>
                        <w:p w14:paraId="202BD481" w14:textId="77777777" w:rsidR="0027255E" w:rsidRDefault="0027255E">
                          <w:pPr>
                            <w:textDirection w:val="btLr"/>
                          </w:pPr>
                        </w:p>
                      </w:txbxContent>
                    </wps:txbx>
                    <wps:bodyPr spcFirstLastPara="1" wrap="square" lIns="91425" tIns="91425" rIns="91425" bIns="91425" anchor="ctr" anchorCtr="0">
                      <a:noAutofit/>
                    </wps:bodyPr>
                  </wps:wsp>
                </a:graphicData>
              </a:graphic>
            </wp:anchor>
          </w:drawing>
        </mc:Choice>
        <mc:Fallback>
          <w:pict>
            <v:rect w14:anchorId="21E3041B" id="Rectángulo 30" o:spid="_x0000_s1028" style="position:absolute;margin-left:258pt;margin-top:-40.95pt;width:332.65pt;height:78.6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" fillcolor="#ec6841" stroked="f">
              <v:shadow on="t" type="perspective" color="#a5a5a5" opacity="26214f" origin="-.5,-.5" offset=".74836mm,.74836mm" matrix="67502f,,,67502f"/>
              <v:textbox inset="2.53958mm,2.53958mm,2.53958mm,2.53958mm">
                <w:txbxContent>
                  <w:p w14:paraId="202BD481" w14:textId="77777777" w:rsidR="0027255E" w:rsidRDefault="0027255E">
                    <w:pPr>
                      <w:textDirection w:val="btLr"/>
                    </w:pPr>
                  </w:p>
                </w:txbxContent>
              </v:textbox>
            </v:rect>
          </w:pict>
        </mc:Fallback>
      </mc:AlternateContent>
    </w:r>
    <w:r>
      <w:rPr>
        <w:noProof/>
      </w:rPr>
      <w:drawing>
        <wp:anchor distT="0" distB="0" distL="0" distR="0" simplePos="0" relativeHeight="251659264" behindDoc="1" locked="0" layoutInCell="1" hidden="0" allowOverlap="1" wp14:anchorId="20FDC38F" wp14:editId="6DA9734B">
          <wp:simplePos x="0" y="0"/>
          <wp:positionH relativeFrom="margin">
            <wp:posOffset>-546100</wp:posOffset>
          </wp:positionH>
          <wp:positionV relativeFrom="paragraph">
            <wp:posOffset>-450850</wp:posOffset>
          </wp:positionV>
          <wp:extent cx="7806055" cy="97917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055" cy="979170"/>
                  </a:xfrm>
                  <a:prstGeom prst="rect">
                    <a:avLst/>
                  </a:prstGeom>
                  <a:ln/>
                </pic:spPr>
              </pic:pic>
            </a:graphicData>
          </a:graphic>
          <wp14:sizeRelV relativeFrom="margin">
            <wp14:pctHeight>0</wp14:pctHeight>
          </wp14:sizeRelV>
        </wp:anchor>
      </w:drawing>
    </w:r>
  </w:p>
  <w:p w14:paraId="5723161D" w14:textId="77777777" w:rsidR="0027255E" w:rsidRDefault="0027255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112230"/>
    <w:multiLevelType w:val="multilevel"/>
    <w:tmpl w:val="874A8446"/>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163FD7"/>
    <w:multiLevelType w:val="multilevel"/>
    <w:tmpl w:val="312A7EAE"/>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24342D"/>
    <w:multiLevelType w:val="multilevel"/>
    <w:tmpl w:val="DD06B3C6"/>
    <w:lvl w:ilvl="0">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6120014">
    <w:abstractNumId w:val="1"/>
  </w:num>
  <w:num w:numId="2" w16cid:durableId="1802730041">
    <w:abstractNumId w:val="0"/>
  </w:num>
  <w:num w:numId="3" w16cid:durableId="1410808780">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23"/>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55E"/>
    <w:rsid w:val="00036230"/>
    <w:rsid w:val="000371C9"/>
    <w:rsid w:val="00065392"/>
    <w:rsid w:val="0008013C"/>
    <w:rsid w:val="00090109"/>
    <w:rsid w:val="00095243"/>
    <w:rsid w:val="0016793A"/>
    <w:rsid w:val="00190F63"/>
    <w:rsid w:val="0027255E"/>
    <w:rsid w:val="00304445"/>
    <w:rsid w:val="00422CA8"/>
    <w:rsid w:val="004C3464"/>
    <w:rsid w:val="00536B13"/>
    <w:rsid w:val="00593660"/>
    <w:rsid w:val="005A7FFB"/>
    <w:rsid w:val="0061661A"/>
    <w:rsid w:val="00693B78"/>
    <w:rsid w:val="006B24D5"/>
    <w:rsid w:val="006B43B9"/>
    <w:rsid w:val="00702B29"/>
    <w:rsid w:val="00705A11"/>
    <w:rsid w:val="00764298"/>
    <w:rsid w:val="00774702"/>
    <w:rsid w:val="00837F86"/>
    <w:rsid w:val="008D07FA"/>
    <w:rsid w:val="00911EF0"/>
    <w:rsid w:val="009A5B8A"/>
    <w:rsid w:val="009C15C4"/>
    <w:rsid w:val="009F7E03"/>
    <w:rsid w:val="00A35376"/>
    <w:rsid w:val="00A735FE"/>
    <w:rsid w:val="00AA299E"/>
    <w:rsid w:val="00B67A26"/>
    <w:rsid w:val="00C0421B"/>
    <w:rsid w:val="00C06D55"/>
    <w:rsid w:val="00CB2108"/>
    <w:rsid w:val="00D74DF3"/>
    <w:rsid w:val="00DB5535"/>
    <w:rsid w:val="00DD37A5"/>
    <w:rsid w:val="00E03D4B"/>
    <w:rsid w:val="00E67EA6"/>
    <w:rsid w:val="00EE740F"/>
    <w:rsid w:val="00F03136"/>
    <w:rsid w:val="00F4645D"/>
    <w:rsid w:val="00F5768E"/>
    <w:rsid w:val="00F6420A"/>
    <w:rsid w:val="00F713E1"/>
    <w:rsid w:val="00FF2C42"/>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55D6"/>
  <w15:docId w15:val="{6FFA06A6-6117-48E6-9A3B-F6EAA39F7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A8"/>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Avyh4HbZnSMzX9ErtRS2QYP+Q==">CgMxLjA4AHIhMTdkVUt2UmR0VEFpZ1VXS2dSbW5KMGFJYkNpSFdIYTNr</go:docsCustomData>
</go:gDocsCustomXmlDataStorage>
</file>

<file path=customXml/itemProps1.xml><?xml version="1.0" encoding="utf-8"?>
<ds:datastoreItem xmlns:ds="http://schemas.openxmlformats.org/officeDocument/2006/customXml" ds:itemID="{494EC7AB-A03A-4A24-B0CF-7F2AF5A7B9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Pages>
  <Words>1290</Words>
  <Characters>6635</Characters>
  <Application>Microsoft Office Word</Application>
  <DocSecurity>0</DocSecurity>
  <Lines>276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13</cp:revision>
  <cp:lastPrinted>2026-07-08T21:16:00Z</cp:lastPrinted>
  <dcterms:created xsi:type="dcterms:W3CDTF">2026-07-08T20:03:00Z</dcterms:created>
  <dcterms:modified xsi:type="dcterms:W3CDTF">2026-07-08T23:34:00Z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49e8609e57bdf7c6dbd4d7e182150315a60fcb3396bbdc9e1b0011c73c6bc7b8</vt:lpwstr>
  </property>
</Properties>
</file>