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B33AC7F" w14:textId="55BD8E80" w:rsidR="006B7E1E" w:rsidRDefault="00C62D1A">
      <w:pPr>
        <w:widowControl w:val="0"/>
        <w:pBdr>
          <w:top w:val="nil"/>
          <w:left w:val="nil"/>
          <w:bottom w:val="nil"/>
          <w:right w:val="nil"/>
          <w:between w:val="nil"/>
        </w:pBdr>
        <w:spacing w:line="276" w:lineRule="auto"/>
      </w:pPr>
      <w:r w:rsidRPr="00C62D1A">
        <w:t xml:space="preserve"> </w:t>
      </w:r>
    </w:p>
    <w:p w14:paraId="5413A84F" w14:textId="6410A9F3" w:rsidR="006B7E1E" w:rsidRPr="00C62D1A" w:rsidRDefault="000E70DD">
      <w:r>
        <w:rPr>
          <w:noProof/>
        </w:rPr>
        <w:drawing>
          <wp:anchor distT="0" distB="0" distL="114300" distR="114300" simplePos="0" relativeHeight="251671552" behindDoc="1" locked="0" layoutInCell="1" allowOverlap="1" wp14:anchorId="006B98D7" wp14:editId="6E54CD3B">
            <wp:simplePos x="0" y="0"/>
            <wp:positionH relativeFrom="page">
              <wp:align>left</wp:align>
            </wp:positionH>
            <wp:positionV relativeFrom="paragraph">
              <wp:posOffset>201295</wp:posOffset>
            </wp:positionV>
            <wp:extent cx="2733463" cy="3909695"/>
            <wp:effectExtent l="0" t="0" r="0" b="0"/>
            <wp:wrapNone/>
            <wp:docPr id="1368424387" name="Imagen 13" descr="Turistas visitando Lima. Espacio para texto. Dos turistas visitando Lima mirando el palacio de gobierno en Perú. Concepto de turismo y viajes de vacaciones. PERÚ LIMA VIAJE PARA MUEJRES imágenes de archivo, fotos e imágenes libres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istas visitando Lima. Espacio para texto. Dos turistas visitando Lima mirando el palacio de gobierno en Perú. Concepto de turismo y viajes de vacaciones. PERÚ LIMA VIAJE PARA MUEJRES imágenes de archivo, fotos e imágenes libres de derech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463" cy="3909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156684D" wp14:editId="19ECE608">
            <wp:simplePos x="0" y="0"/>
            <wp:positionH relativeFrom="page">
              <wp:align>right</wp:align>
            </wp:positionH>
            <wp:positionV relativeFrom="paragraph">
              <wp:posOffset>125095</wp:posOffset>
            </wp:positionV>
            <wp:extent cx="5048250" cy="3944789"/>
            <wp:effectExtent l="0" t="0" r="0" b="0"/>
            <wp:wrapNone/>
            <wp:docPr id="1249933256" name="Imagen 12" descr="Viajera abriendo los brazos a la asombrosa antigua ciudadela inca de Machu Picchu, Patrimonio de la Humanidad de la UNESCO en la región de Cusco, Perú. Viajera abriendo los brazos a la asombrosa antigua ciudadela inca de Machu Picchu, Patrimonio de la Humanidad de la UNESCO en la región de Cusco, Perú (Autorretrato). Imágenes de archivo de PERÚ VIAJE PARA MUJERES, fotos e imágenes libres de regal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jera abriendo los brazos a la asombrosa antigua ciudadela inca de Machu Picchu, Patrimonio de la Humanidad de la UNESCO en la región de Cusco, Perú. Viajera abriendo los brazos a la asombrosa antigua ciudadela inca de Machu Picchu, Patrimonio de la Humanidad de la UNESCO en la región de Cusco, Perú (Autorretrato). Imágenes de archivo de PERÚ VIAJE PARA MUJERES, fotos e imágenes libres de regalí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466" cy="3944958"/>
                    </a:xfrm>
                    <a:prstGeom prst="rect">
                      <a:avLst/>
                    </a:prstGeom>
                    <a:noFill/>
                    <a:ln>
                      <a:noFill/>
                    </a:ln>
                  </pic:spPr>
                </pic:pic>
              </a:graphicData>
            </a:graphic>
            <wp14:sizeRelH relativeFrom="page">
              <wp14:pctWidth>0</wp14:pctWidth>
            </wp14:sizeRelH>
            <wp14:sizeRelV relativeFrom="page">
              <wp14:pctHeight>0</wp14:pctHeight>
            </wp14:sizeRelV>
          </wp:anchor>
        </w:drawing>
      </w:r>
      <w:r w:rsidR="00C62D1A">
        <w:rPr>
          <w:rFonts w:ascii="Arial" w:eastAsia="Arial" w:hAnsi="Arial" w:cs="Arial"/>
          <w:b/>
          <w:noProof/>
          <w:color w:val="8E1D81"/>
          <w:sz w:val="72"/>
          <w:szCs w:val="72"/>
        </w:rPr>
        <mc:AlternateContent>
          <mc:Choice Requires="wpg">
            <w:drawing>
              <wp:anchor distT="0" distB="0" distL="114300" distR="114300" simplePos="0" relativeHeight="251667456" behindDoc="0" locked="0" layoutInCell="1" allowOverlap="1" wp14:anchorId="470478F8" wp14:editId="69DC07B2">
                <wp:simplePos x="0" y="0"/>
                <wp:positionH relativeFrom="column">
                  <wp:posOffset>-2613025</wp:posOffset>
                </wp:positionH>
                <wp:positionV relativeFrom="paragraph">
                  <wp:posOffset>4064000</wp:posOffset>
                </wp:positionV>
                <wp:extent cx="5937885" cy="89535"/>
                <wp:effectExtent l="0" t="0" r="5715" b="12065"/>
                <wp:wrapNone/>
                <wp:docPr id="537057261"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flipV="1">
                          <a:off x="0" y="0"/>
                          <a:ext cx="5937885" cy="89535"/>
                          <a:chOff x="0" y="0"/>
                          <a:chExt cx="3855720" cy="67119"/>
                        </a:xfrm>
                        <a:solidFill>
                          <a:srgbClr val="EFC853"/>
                        </a:solidFill>
                      </wpg:grpSpPr>
                      <wps:wsp>
                        <wps:cNvPr id="755772631"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103700"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3B170" id="Grupo 9" o:spid="_x0000_s1026" style="position:absolute;margin-left:-205.75pt;margin-top:320pt;width:467.55pt;height:7.05pt;flip:x y;z-index:251667456;mso-width-relative:margin;mso-height-relative:margin" coordsize="38557,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&#13;&#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7" o:spid="_x0000_s1027" type="#_x0000_t5" style="position:absolute;width:887;height:6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" filled="f" stroked="f" strokeweight="1pt"/>
                <v:rect id="Rectángulo 8" o:spid="_x0000_s1028" style="position:absolute;left:457;width:38100;height: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" filled="f" stroked="f" strokeweight="1pt"/>
              </v:group>
            </w:pict>
          </mc:Fallback>
        </mc:AlternateContent>
      </w:r>
      <w:r w:rsidR="007443E9">
        <w:rPr>
          <w:rFonts w:ascii="Arial" w:eastAsia="Arial" w:hAnsi="Arial" w:cs="Arial"/>
          <w:b/>
          <w:noProof/>
          <w:color w:val="8E1D81"/>
          <w:sz w:val="72"/>
          <w:szCs w:val="72"/>
        </w:rPr>
        <mc:AlternateContent>
          <mc:Choice Requires="wpg">
            <w:drawing>
              <wp:anchor distT="0" distB="0" distL="114300" distR="114300" simplePos="0" relativeHeight="251664384" behindDoc="0" locked="0" layoutInCell="1" allowOverlap="1" wp14:anchorId="0799EE31" wp14:editId="5907B6A4">
                <wp:simplePos x="0" y="0"/>
                <wp:positionH relativeFrom="column">
                  <wp:posOffset>3298825</wp:posOffset>
                </wp:positionH>
                <wp:positionV relativeFrom="paragraph">
                  <wp:posOffset>4003040</wp:posOffset>
                </wp:positionV>
                <wp:extent cx="5204460" cy="89535"/>
                <wp:effectExtent l="12700" t="0" r="2540" b="12065"/>
                <wp:wrapNone/>
                <wp:docPr id="1596543762"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460" cy="89535"/>
                          <a:chOff x="0" y="0"/>
                          <a:chExt cx="3855720" cy="67119"/>
                        </a:xfrm>
                        <a:solidFill>
                          <a:srgbClr val="EFC853"/>
                        </a:solidFill>
                      </wpg:grpSpPr>
                      <wps:wsp>
                        <wps:cNvPr id="1469644852"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616287"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28E1D" id="Grupo 9" o:spid="_x0000_s1026" style="position:absolute;margin-left:259.75pt;margin-top:315.2pt;width:409.8pt;height:7.05pt;z-index:251664384;mso-width-relative:margin;mso-height-relative:margin" coordsize="38557,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">
                <o:lock v:ext="edit" aspectratio="t"/>
                <v:shape id="Triángulo 7" o:spid="_x0000_s1027" type="#_x0000_t5" style="position:absolute;width:887;height:6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" filled="f" stroked="f" strokeweight="1pt"/>
                <v:rect id="Rectángulo 8" o:spid="_x0000_s1028" style="position:absolute;left:457;width:38100;height: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" filled="f" stroked="f" strokeweight="1pt"/>
              </v:group>
            </w:pict>
          </mc:Fallback>
        </mc:AlternateContent>
      </w:r>
      <w:r w:rsidR="007443E9">
        <w:rPr>
          <w:rFonts w:ascii="Arial" w:eastAsia="Arial" w:hAnsi="Arial" w:cs="Arial"/>
          <w:b/>
          <w:noProof/>
          <w:color w:val="8E1D81"/>
          <w:sz w:val="72"/>
          <w:szCs w:val="72"/>
        </w:rPr>
        <mc:AlternateContent>
          <mc:Choice Requires="wpg">
            <w:drawing>
              <wp:anchor distT="0" distB="0" distL="114300" distR="114300" simplePos="0" relativeHeight="251665408" behindDoc="0" locked="0" layoutInCell="1" allowOverlap="1" wp14:anchorId="1A81E7BC" wp14:editId="318855F7">
                <wp:simplePos x="0" y="0"/>
                <wp:positionH relativeFrom="column">
                  <wp:posOffset>-2649855</wp:posOffset>
                </wp:positionH>
                <wp:positionV relativeFrom="paragraph">
                  <wp:posOffset>128270</wp:posOffset>
                </wp:positionV>
                <wp:extent cx="5937885" cy="89535"/>
                <wp:effectExtent l="0" t="0" r="5715" b="12065"/>
                <wp:wrapNone/>
                <wp:docPr id="694942786"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flipV="1">
                          <a:off x="0" y="0"/>
                          <a:ext cx="5937885" cy="89535"/>
                          <a:chOff x="0" y="0"/>
                          <a:chExt cx="3855720" cy="67119"/>
                        </a:xfrm>
                        <a:solidFill>
                          <a:srgbClr val="EFC853"/>
                        </a:solidFill>
                      </wpg:grpSpPr>
                      <wps:wsp>
                        <wps:cNvPr id="2012389245"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307400"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C320F" id="Grupo 9" o:spid="_x0000_s1026" style="position:absolute;margin-left:-208.65pt;margin-top:10.1pt;width:467.55pt;height:7.05pt;flip:x y;z-index:251665408;mso-width-relative:margin;mso-height-relative:margin" coordsize="38557,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">
                <o:lock v:ext="edit" aspectratio="t"/>
                <v:shape id="Triángulo 7" o:spid="_x0000_s1027" type="#_x0000_t5" style="position:absolute;width:887;height:6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" filled="f" stroked="f" strokeweight="1pt"/>
                <v:rect id="Rectángulo 8" o:spid="_x0000_s1028" style="position:absolute;left:457;width:38100;height: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" filled="f" stroked="f" strokeweight="1pt"/>
              </v:group>
            </w:pict>
          </mc:Fallback>
        </mc:AlternateContent>
      </w:r>
      <w:r w:rsidR="007443E9">
        <w:rPr>
          <w:rFonts w:ascii="Arial" w:eastAsia="Arial" w:hAnsi="Arial" w:cs="Arial"/>
          <w:b/>
          <w:noProof/>
          <w:color w:val="8E1D81"/>
          <w:sz w:val="72"/>
          <w:szCs w:val="72"/>
        </w:rPr>
        <mc:AlternateContent>
          <mc:Choice Requires="wpg">
            <w:drawing>
              <wp:anchor distT="0" distB="0" distL="114300" distR="114300" simplePos="0" relativeHeight="251666432" behindDoc="0" locked="0" layoutInCell="1" allowOverlap="1" wp14:anchorId="1B113AD2" wp14:editId="2D30BDDA">
                <wp:simplePos x="0" y="0"/>
                <wp:positionH relativeFrom="column">
                  <wp:posOffset>3260725</wp:posOffset>
                </wp:positionH>
                <wp:positionV relativeFrom="paragraph">
                  <wp:posOffset>52705</wp:posOffset>
                </wp:positionV>
                <wp:extent cx="5204460" cy="89535"/>
                <wp:effectExtent l="12700" t="0" r="2540" b="12065"/>
                <wp:wrapNone/>
                <wp:docPr id="1642195196"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460" cy="89535"/>
                          <a:chOff x="0" y="0"/>
                          <a:chExt cx="3855720" cy="67119"/>
                        </a:xfrm>
                        <a:solidFill>
                          <a:srgbClr val="EFC853"/>
                        </a:solidFill>
                      </wpg:grpSpPr>
                      <wps:wsp>
                        <wps:cNvPr id="2083048961"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297660"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9D66E" id="Grupo 9" o:spid="_x0000_s1026" style="position:absolute;margin-left:256.75pt;margin-top:4.15pt;width:409.8pt;height:7.05pt;z-index:251666432;mso-width-relative:margin;mso-height-relative:margin" coordsize="38557,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">
                <o:lock v:ext="edit" aspectratio="t"/>
                <v:shape id="Triángulo 7" o:spid="_x0000_s1027" type="#_x0000_t5" style="position:absolute;width:887;height:6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" filled="f" stroked="f" strokeweight="1pt"/>
                <v:rect id="Rectángulo 8" o:spid="_x0000_s1028" style="position:absolute;left:457;width:38100;height: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" filled="f" stroked="f" strokeweight="1pt"/>
              </v:group>
            </w:pict>
          </mc:Fallback>
        </mc:AlternateContent>
      </w:r>
    </w:p>
    <w:p w14:paraId="112CBD90" w14:textId="6C1FD2F8" w:rsidR="006B7E1E" w:rsidRDefault="006B7E1E">
      <w:pPr>
        <w:rPr>
          <w:rFonts w:ascii="Arial" w:eastAsia="Arial" w:hAnsi="Arial" w:cs="Arial"/>
          <w:b/>
          <w:color w:val="8E1D81"/>
          <w:sz w:val="72"/>
          <w:szCs w:val="72"/>
        </w:rPr>
      </w:pPr>
    </w:p>
    <w:p w14:paraId="38719DD7" w14:textId="77777777" w:rsidR="00D40113" w:rsidRDefault="00D40113">
      <w:pPr>
        <w:rPr>
          <w:rFonts w:ascii="Arial" w:eastAsia="Arial" w:hAnsi="Arial" w:cs="Arial"/>
          <w:b/>
          <w:color w:val="8E1D81"/>
          <w:sz w:val="72"/>
          <w:szCs w:val="72"/>
        </w:rPr>
      </w:pPr>
    </w:p>
    <w:p w14:paraId="01449B4E" w14:textId="32BD0671" w:rsidR="00D40113" w:rsidRDefault="002D2510" w:rsidP="002D2510">
      <w:pPr>
        <w:tabs>
          <w:tab w:val="left" w:pos="8205"/>
        </w:tabs>
        <w:rPr>
          <w:rFonts w:ascii="Arial" w:eastAsia="Arial" w:hAnsi="Arial" w:cs="Arial"/>
          <w:b/>
          <w:color w:val="8E1D81"/>
          <w:sz w:val="72"/>
          <w:szCs w:val="72"/>
        </w:rPr>
      </w:pPr>
      <w:r>
        <w:rPr>
          <w:rFonts w:ascii="Arial" w:eastAsia="Arial" w:hAnsi="Arial" w:cs="Arial"/>
          <w:b/>
          <w:color w:val="8E1D81"/>
          <w:sz w:val="72"/>
          <w:szCs w:val="72"/>
        </w:rPr>
        <w:tab/>
      </w:r>
    </w:p>
    <w:p w14:paraId="5ACA7576" w14:textId="5A19AB3F" w:rsidR="00D40113" w:rsidRDefault="00D40113">
      <w:pPr>
        <w:rPr>
          <w:rFonts w:ascii="Arial" w:eastAsia="Arial" w:hAnsi="Arial" w:cs="Arial"/>
          <w:b/>
          <w:color w:val="8E1D81"/>
          <w:sz w:val="72"/>
          <w:szCs w:val="72"/>
        </w:rPr>
      </w:pPr>
    </w:p>
    <w:p w14:paraId="3CC0C6DE" w14:textId="77777777" w:rsidR="00D40113" w:rsidRDefault="00D40113">
      <w:pPr>
        <w:rPr>
          <w:rFonts w:ascii="Arial" w:eastAsia="Arial" w:hAnsi="Arial" w:cs="Arial"/>
          <w:color w:val="00A84C"/>
          <w:sz w:val="84"/>
          <w:szCs w:val="84"/>
        </w:rPr>
      </w:pPr>
    </w:p>
    <w:p w14:paraId="10292841" w14:textId="77777777" w:rsidR="00D40113" w:rsidRDefault="00D40113">
      <w:pPr>
        <w:rPr>
          <w:rFonts w:ascii="Arial" w:eastAsia="Arial" w:hAnsi="Arial" w:cs="Arial"/>
          <w:color w:val="00A84C"/>
          <w:sz w:val="84"/>
          <w:szCs w:val="84"/>
        </w:rPr>
      </w:pPr>
    </w:p>
    <w:p w14:paraId="3120A12D" w14:textId="04EF4E26" w:rsidR="00D40113" w:rsidRDefault="00D40113">
      <w:pPr>
        <w:rPr>
          <w:rFonts w:ascii="Arial" w:eastAsia="Arial" w:hAnsi="Arial" w:cs="Arial"/>
          <w:color w:val="00A84C"/>
          <w:sz w:val="84"/>
          <w:szCs w:val="84"/>
        </w:rPr>
      </w:pPr>
    </w:p>
    <w:p w14:paraId="20D65447" w14:textId="3F2BEF30" w:rsidR="00D40113" w:rsidRDefault="00D40113">
      <w:pPr>
        <w:rPr>
          <w:rFonts w:ascii="Arial" w:eastAsia="Arial" w:hAnsi="Arial" w:cs="Arial"/>
          <w:color w:val="00A84C"/>
          <w:sz w:val="84"/>
          <w:szCs w:val="84"/>
        </w:rPr>
      </w:pPr>
    </w:p>
    <w:p w14:paraId="7C70FCC6" w14:textId="2C7695F1" w:rsidR="006B7E1E" w:rsidRPr="006848C9" w:rsidRDefault="000A25B4">
      <w:pPr>
        <w:rPr>
          <w:rFonts w:ascii="Arial" w:eastAsia="Arial" w:hAnsi="Arial" w:cs="Arial"/>
          <w:color w:val="1B9FAE"/>
          <w:sz w:val="84"/>
          <w:szCs w:val="84"/>
        </w:rPr>
      </w:pPr>
      <w:r w:rsidRPr="008E429D">
        <w:rPr>
          <w:rFonts w:ascii="Arial" w:eastAsia="Arial" w:hAnsi="Arial" w:cs="Arial"/>
          <w:color w:val="EFC853"/>
          <w:sz w:val="84"/>
          <w:szCs w:val="84"/>
        </w:rPr>
        <w:t>Perú</w:t>
      </w:r>
      <w:r w:rsidR="006848C9">
        <w:rPr>
          <w:rFonts w:ascii="Arial" w:eastAsia="Arial" w:hAnsi="Arial" w:cs="Arial"/>
          <w:color w:val="1B9FAE"/>
          <w:sz w:val="84"/>
          <w:szCs w:val="84"/>
        </w:rPr>
        <w:t xml:space="preserve"> </w:t>
      </w:r>
      <w:r w:rsidR="00BD4ACD">
        <w:rPr>
          <w:rFonts w:ascii="Arial" w:eastAsia="Arial" w:hAnsi="Arial" w:cs="Arial"/>
          <w:b/>
          <w:color w:val="8E1D81"/>
          <w:sz w:val="84"/>
          <w:szCs w:val="84"/>
        </w:rPr>
        <w:t>D</w:t>
      </w:r>
      <w:r w:rsidR="00C2003D" w:rsidRPr="00C2003D">
        <w:rPr>
          <w:rFonts w:ascii="Arial" w:eastAsia="Arial" w:hAnsi="Arial" w:cs="Arial"/>
          <w:b/>
          <w:color w:val="8E1D81"/>
          <w:sz w:val="84"/>
          <w:szCs w:val="84"/>
        </w:rPr>
        <w:t>eluxe</w:t>
      </w:r>
      <w:r w:rsidR="00C2003D">
        <w:rPr>
          <w:rFonts w:ascii="Arial" w:eastAsia="Arial" w:hAnsi="Arial" w:cs="Arial"/>
          <w:color w:val="1B9FAE"/>
          <w:sz w:val="84"/>
          <w:szCs w:val="84"/>
        </w:rPr>
        <w:t xml:space="preserve"> </w:t>
      </w:r>
      <w:r w:rsidR="002E79DD">
        <w:rPr>
          <w:rFonts w:ascii="Arial" w:eastAsia="Arial" w:hAnsi="Arial" w:cs="Arial"/>
          <w:b/>
          <w:color w:val="8E1D81"/>
          <w:sz w:val="84"/>
          <w:szCs w:val="84"/>
        </w:rPr>
        <w:t>p</w:t>
      </w:r>
      <w:r>
        <w:rPr>
          <w:rFonts w:ascii="Arial" w:eastAsia="Arial" w:hAnsi="Arial" w:cs="Arial"/>
          <w:b/>
          <w:color w:val="8E1D81"/>
          <w:sz w:val="84"/>
          <w:szCs w:val="84"/>
        </w:rPr>
        <w:t xml:space="preserve">ara </w:t>
      </w:r>
      <w:r w:rsidR="002E79DD">
        <w:rPr>
          <w:rFonts w:ascii="Arial" w:eastAsia="Arial" w:hAnsi="Arial" w:cs="Arial"/>
          <w:b/>
          <w:color w:val="8E1D81"/>
          <w:sz w:val="84"/>
          <w:szCs w:val="84"/>
        </w:rPr>
        <w:t>m</w:t>
      </w:r>
      <w:r>
        <w:rPr>
          <w:rFonts w:ascii="Arial" w:eastAsia="Arial" w:hAnsi="Arial" w:cs="Arial"/>
          <w:b/>
          <w:color w:val="8E1D81"/>
          <w:sz w:val="84"/>
          <w:szCs w:val="84"/>
        </w:rPr>
        <w:t>ujeres</w:t>
      </w:r>
      <w:r w:rsidR="00165495">
        <w:rPr>
          <w:rFonts w:ascii="Arial" w:eastAsia="Arial" w:hAnsi="Arial" w:cs="Arial"/>
          <w:b/>
          <w:color w:val="8E1D81"/>
          <w:sz w:val="84"/>
          <w:szCs w:val="84"/>
        </w:rPr>
        <w:t xml:space="preserve"> </w:t>
      </w:r>
    </w:p>
    <w:p w14:paraId="159E325E" w14:textId="0D8E46A1" w:rsidR="006B7E1E" w:rsidRDefault="00000000">
      <w:pPr>
        <w:spacing w:before="240"/>
        <w:rPr>
          <w:rFonts w:ascii="Arial" w:eastAsia="Arial" w:hAnsi="Arial" w:cs="Arial"/>
          <w:color w:val="3B3838"/>
          <w:sz w:val="26"/>
          <w:szCs w:val="26"/>
        </w:rPr>
      </w:pPr>
      <w:r>
        <w:rPr>
          <w:rFonts w:ascii="Arial" w:eastAsia="Arial" w:hAnsi="Arial" w:cs="Arial"/>
          <w:b/>
          <w:color w:val="3B3838"/>
          <w:sz w:val="26"/>
          <w:szCs w:val="26"/>
        </w:rPr>
        <w:t xml:space="preserve">Visitando: </w:t>
      </w:r>
      <w:r w:rsidR="000A25B4">
        <w:rPr>
          <w:rFonts w:ascii="Arial" w:eastAsia="Arial" w:hAnsi="Arial" w:cs="Arial"/>
          <w:color w:val="3B3838"/>
          <w:sz w:val="26"/>
          <w:szCs w:val="26"/>
        </w:rPr>
        <w:t>Lima, Cusco,</w:t>
      </w:r>
      <w:r w:rsidR="00D40113">
        <w:rPr>
          <w:rFonts w:ascii="Arial" w:eastAsia="Arial" w:hAnsi="Arial" w:cs="Arial"/>
          <w:color w:val="3B3838"/>
          <w:sz w:val="26"/>
          <w:szCs w:val="26"/>
        </w:rPr>
        <w:t xml:space="preserve"> </w:t>
      </w:r>
      <w:r w:rsidR="000A25B4">
        <w:rPr>
          <w:rFonts w:ascii="Arial" w:eastAsia="Arial" w:hAnsi="Arial" w:cs="Arial"/>
          <w:color w:val="3B3838"/>
          <w:sz w:val="26"/>
          <w:szCs w:val="26"/>
        </w:rPr>
        <w:t>Valle Sagrado, Maras, Moray y Machu Picchu</w:t>
      </w:r>
    </w:p>
    <w:p w14:paraId="70FEEBFB" w14:textId="6F5D27ED" w:rsidR="006B7E1E" w:rsidRDefault="00000000">
      <w:pPr>
        <w:rPr>
          <w:rFonts w:ascii="Arial" w:eastAsia="Arial" w:hAnsi="Arial" w:cs="Arial"/>
          <w:color w:val="3B3838"/>
          <w:sz w:val="26"/>
          <w:szCs w:val="26"/>
        </w:rPr>
      </w:pPr>
      <w:r>
        <w:rPr>
          <w:rFonts w:ascii="Arial" w:eastAsia="Arial" w:hAnsi="Arial" w:cs="Arial"/>
          <w:b/>
          <w:color w:val="3B3838"/>
          <w:sz w:val="26"/>
          <w:szCs w:val="26"/>
        </w:rPr>
        <w:t xml:space="preserve">Duración: </w:t>
      </w:r>
      <w:r w:rsidR="000A25B4">
        <w:rPr>
          <w:rFonts w:ascii="Arial" w:eastAsia="Arial" w:hAnsi="Arial" w:cs="Arial"/>
          <w:color w:val="3B3838"/>
          <w:sz w:val="26"/>
          <w:szCs w:val="26"/>
        </w:rPr>
        <w:t>08</w:t>
      </w:r>
      <w:r>
        <w:rPr>
          <w:rFonts w:ascii="Arial" w:eastAsia="Arial" w:hAnsi="Arial" w:cs="Arial"/>
          <w:color w:val="3B3838"/>
          <w:sz w:val="26"/>
          <w:szCs w:val="26"/>
        </w:rPr>
        <w:t xml:space="preserve"> días / </w:t>
      </w:r>
      <w:r w:rsidR="000A25B4">
        <w:rPr>
          <w:rFonts w:ascii="Arial" w:eastAsia="Arial" w:hAnsi="Arial" w:cs="Arial"/>
          <w:color w:val="3B3838"/>
          <w:sz w:val="26"/>
          <w:szCs w:val="26"/>
        </w:rPr>
        <w:t>07</w:t>
      </w:r>
      <w:r>
        <w:rPr>
          <w:rFonts w:ascii="Arial" w:eastAsia="Arial" w:hAnsi="Arial" w:cs="Arial"/>
          <w:color w:val="3B3838"/>
          <w:sz w:val="26"/>
          <w:szCs w:val="26"/>
        </w:rPr>
        <w:t xml:space="preserve"> noches</w:t>
      </w:r>
    </w:p>
    <w:p w14:paraId="7EAFDFFC" w14:textId="77777777" w:rsidR="006B7E1E" w:rsidRDefault="00000000">
      <w:pPr>
        <w:rPr>
          <w:rFonts w:ascii="Arial" w:eastAsia="Arial" w:hAnsi="Arial" w:cs="Arial"/>
          <w:color w:val="3B3838"/>
          <w:sz w:val="26"/>
          <w:szCs w:val="26"/>
        </w:rPr>
      </w:pPr>
      <w:r>
        <w:rPr>
          <w:rFonts w:ascii="Arial" w:eastAsia="Arial" w:hAnsi="Arial" w:cs="Arial"/>
          <w:b/>
          <w:color w:val="3B3838"/>
          <w:sz w:val="26"/>
          <w:szCs w:val="26"/>
        </w:rPr>
        <w:t xml:space="preserve">Mínimo: </w:t>
      </w:r>
      <w:r>
        <w:rPr>
          <w:rFonts w:ascii="Arial" w:eastAsia="Arial" w:hAnsi="Arial" w:cs="Arial"/>
          <w:color w:val="3B3838"/>
          <w:sz w:val="26"/>
          <w:szCs w:val="26"/>
        </w:rPr>
        <w:t>02 pasajeros</w:t>
      </w:r>
    </w:p>
    <w:p w14:paraId="35F5091E" w14:textId="0834A28C" w:rsidR="006B7E1E" w:rsidRDefault="00000000">
      <w:pPr>
        <w:rPr>
          <w:rFonts w:ascii="Arial" w:eastAsia="Arial" w:hAnsi="Arial" w:cs="Arial"/>
          <w:color w:val="3B3838"/>
          <w:sz w:val="26"/>
          <w:szCs w:val="26"/>
        </w:rPr>
      </w:pPr>
      <w:bookmarkStart w:id="0" w:name="_heading=h.gjdgxs" w:colFirst="0" w:colLast="0"/>
      <w:bookmarkEnd w:id="0"/>
      <w:r>
        <w:rPr>
          <w:rFonts w:ascii="Arial" w:eastAsia="Arial" w:hAnsi="Arial" w:cs="Arial"/>
          <w:b/>
          <w:color w:val="3B3838"/>
          <w:sz w:val="26"/>
          <w:szCs w:val="26"/>
        </w:rPr>
        <w:t>Vigencia:</w:t>
      </w:r>
      <w:r w:rsidR="007055C8">
        <w:rPr>
          <w:rFonts w:ascii="Arial" w:eastAsia="Arial" w:hAnsi="Arial" w:cs="Arial"/>
          <w:b/>
          <w:color w:val="3B3838"/>
          <w:sz w:val="26"/>
          <w:szCs w:val="26"/>
        </w:rPr>
        <w:t xml:space="preserve"> </w:t>
      </w:r>
      <w:r w:rsidR="007055C8" w:rsidRPr="007055C8">
        <w:rPr>
          <w:rFonts w:ascii="Arial" w:eastAsia="Arial" w:hAnsi="Arial" w:cs="Arial"/>
          <w:bCs/>
          <w:color w:val="3B3838"/>
          <w:sz w:val="26"/>
          <w:szCs w:val="26"/>
        </w:rPr>
        <w:t xml:space="preserve">Del </w:t>
      </w:r>
      <w:r>
        <w:rPr>
          <w:noProof/>
        </w:rPr>
        <mc:AlternateContent>
          <mc:Choice Requires="wps">
            <w:drawing>
              <wp:anchor distT="0" distB="0" distL="114300" distR="114300" simplePos="0" relativeHeight="251661312" behindDoc="0" locked="0" layoutInCell="1" hidden="0" allowOverlap="1" wp14:anchorId="77B3F43E" wp14:editId="4DADE0A4">
                <wp:simplePos x="0" y="0"/>
                <wp:positionH relativeFrom="column">
                  <wp:posOffset>2463800</wp:posOffset>
                </wp:positionH>
                <wp:positionV relativeFrom="paragraph">
                  <wp:posOffset>508000</wp:posOffset>
                </wp:positionV>
                <wp:extent cx="0" cy="12700"/>
                <wp:effectExtent l="0" t="0" r="0" b="0"/>
                <wp:wrapNone/>
                <wp:docPr id="632441162" name="Conector recto de flecha 632441162"/>
                <wp:cNvGraphicFramePr/>
                <a:graphic xmlns:a="http://schemas.openxmlformats.org/drawingml/2006/main">
                  <a:graphicData uri="http://schemas.microsoft.com/office/word/2010/wordprocessingShape">
                    <wps:wsp>
                      <wps:cNvCnPr/>
                      <wps:spPr>
                        <a:xfrm>
                          <a:off x="4619475" y="3780000"/>
                          <a:ext cx="145305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019"/>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2463800</wp:posOffset>
                </wp:positionH>
                <wp:positionV relativeFrom="paragraph">
                  <wp:posOffset>508000</wp:posOffset>
                </wp:positionV>
                <wp:extent cx="0" cy="12700"/>
                <wp:effectExtent b="0" l="0" r="0" t="0"/>
                <wp:wrapNone/>
                <wp:docPr id="632441162"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000A25B4">
        <w:rPr>
          <w:rFonts w:ascii="Arial" w:eastAsia="Arial" w:hAnsi="Arial" w:cs="Arial"/>
          <w:color w:val="3B3838"/>
          <w:sz w:val="26"/>
          <w:szCs w:val="26"/>
        </w:rPr>
        <w:t xml:space="preserve">13 </w:t>
      </w:r>
      <w:r w:rsidR="007055C8">
        <w:rPr>
          <w:rFonts w:ascii="Arial" w:eastAsia="Arial" w:hAnsi="Arial" w:cs="Arial"/>
          <w:color w:val="3B3838"/>
          <w:sz w:val="26"/>
          <w:szCs w:val="26"/>
        </w:rPr>
        <w:t xml:space="preserve">al 20 de </w:t>
      </w:r>
      <w:r w:rsidR="000A25B4">
        <w:rPr>
          <w:rFonts w:ascii="Arial" w:eastAsia="Arial" w:hAnsi="Arial" w:cs="Arial"/>
          <w:color w:val="3B3838"/>
          <w:sz w:val="26"/>
          <w:szCs w:val="26"/>
        </w:rPr>
        <w:t xml:space="preserve">noviembre de </w:t>
      </w:r>
      <w:r w:rsidR="00F2630A">
        <w:rPr>
          <w:rFonts w:ascii="Arial" w:eastAsia="Arial" w:hAnsi="Arial" w:cs="Arial"/>
          <w:color w:val="3B3838"/>
          <w:sz w:val="26"/>
          <w:szCs w:val="26"/>
        </w:rPr>
        <w:t>2026</w:t>
      </w:r>
      <w:r w:rsidR="002E79DD">
        <w:rPr>
          <w:rFonts w:ascii="Arial" w:eastAsia="Arial" w:hAnsi="Arial" w:cs="Arial"/>
          <w:color w:val="3B3838"/>
          <w:sz w:val="26"/>
          <w:szCs w:val="26"/>
        </w:rPr>
        <w:t xml:space="preserve"> – Única salida</w:t>
      </w:r>
    </w:p>
    <w:p w14:paraId="52259707" w14:textId="77777777" w:rsidR="006B7E1E" w:rsidRDefault="006B7E1E">
      <w:pPr>
        <w:jc w:val="center"/>
        <w:rPr>
          <w:rFonts w:ascii="Arial" w:eastAsia="Arial" w:hAnsi="Arial" w:cs="Arial"/>
          <w:b/>
          <w:color w:val="8E1D81"/>
        </w:rPr>
      </w:pPr>
    </w:p>
    <w:p w14:paraId="29153BCA" w14:textId="389C4AAD" w:rsidR="00975835" w:rsidRDefault="00975835" w:rsidP="00975835">
      <w:pPr>
        <w:tabs>
          <w:tab w:val="left" w:pos="7500"/>
        </w:tabs>
        <w:rPr>
          <w:rFonts w:ascii="Arial" w:eastAsia="Arial" w:hAnsi="Arial" w:cs="Arial"/>
          <w:b/>
          <w:color w:val="8E1D81"/>
        </w:rPr>
      </w:pPr>
      <w:r>
        <w:rPr>
          <w:rFonts w:ascii="Arial" w:eastAsia="Arial" w:hAnsi="Arial" w:cs="Arial"/>
          <w:b/>
          <w:color w:val="8E1D81"/>
        </w:rPr>
        <w:tab/>
      </w:r>
    </w:p>
    <w:p w14:paraId="7ECE7445" w14:textId="43EAFDBE" w:rsidR="00342893" w:rsidRDefault="00342893" w:rsidP="00975835">
      <w:pPr>
        <w:tabs>
          <w:tab w:val="left" w:pos="7500"/>
        </w:tabs>
        <w:rPr>
          <w:rFonts w:ascii="Arial" w:eastAsia="Arial" w:hAnsi="Arial" w:cs="Arial"/>
          <w:b/>
          <w:color w:val="8E1D81"/>
        </w:rPr>
      </w:pPr>
      <w:r w:rsidRPr="00975835">
        <w:rPr>
          <w:rFonts w:ascii="Arial" w:eastAsia="Arial" w:hAnsi="Arial" w:cs="Arial"/>
        </w:rPr>
        <w:br w:type="page"/>
      </w:r>
      <w:r w:rsidR="00975835">
        <w:rPr>
          <w:rFonts w:ascii="Arial" w:eastAsia="Arial" w:hAnsi="Arial" w:cs="Arial"/>
          <w:b/>
          <w:color w:val="8E1D81"/>
        </w:rPr>
        <w:lastRenderedPageBreak/>
        <w:tab/>
      </w:r>
    </w:p>
    <w:p w14:paraId="071FD7F0" w14:textId="514F7280" w:rsidR="006B7E1E" w:rsidRDefault="00000000">
      <w:pPr>
        <w:jc w:val="center"/>
        <w:rPr>
          <w:rFonts w:ascii="Arial" w:eastAsia="Arial" w:hAnsi="Arial" w:cs="Arial"/>
          <w:b/>
          <w:color w:val="8E1D81"/>
        </w:rPr>
      </w:pPr>
      <w:r>
        <w:rPr>
          <w:rFonts w:ascii="Arial" w:eastAsia="Arial" w:hAnsi="Arial" w:cs="Arial"/>
          <w:b/>
          <w:color w:val="8E1D81"/>
        </w:rPr>
        <w:t>ITINERARIO</w:t>
      </w:r>
    </w:p>
    <w:p w14:paraId="130D7B66" w14:textId="77777777" w:rsidR="00342893" w:rsidRDefault="00342893">
      <w:pPr>
        <w:jc w:val="center"/>
        <w:rPr>
          <w:rFonts w:ascii="Arial" w:eastAsia="Arial" w:hAnsi="Arial" w:cs="Arial"/>
          <w:b/>
          <w:color w:val="8E1D81"/>
        </w:rPr>
      </w:pPr>
    </w:p>
    <w:p w14:paraId="6BABD758" w14:textId="77777777" w:rsidR="006B7E1E" w:rsidRDefault="006B7E1E">
      <w:pPr>
        <w:jc w:val="center"/>
        <w:rPr>
          <w:rFonts w:ascii="Arial" w:eastAsia="Arial" w:hAnsi="Arial" w:cs="Arial"/>
          <w:b/>
          <w:color w:val="8E1D81"/>
        </w:rPr>
        <w:sectPr w:rsidR="006B7E1E">
          <w:headerReference w:type="default" r:id="rId11"/>
          <w:pgSz w:w="12240" w:h="15840"/>
          <w:pgMar w:top="1701" w:right="851" w:bottom="1134" w:left="851" w:header="709" w:footer="709" w:gutter="0"/>
          <w:pgNumType w:start="1"/>
          <w:cols w:space="720"/>
        </w:sectPr>
      </w:pPr>
    </w:p>
    <w:p w14:paraId="3A713DE9" w14:textId="77777777" w:rsidR="006B7E1E" w:rsidRDefault="00000000">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2560DF8D" w14:textId="6A903D5C" w:rsidR="006B7E1E" w:rsidRDefault="0004303D" w:rsidP="0004303D">
      <w:pPr>
        <w:jc w:val="both"/>
        <w:rPr>
          <w:rFonts w:ascii="Arial" w:eastAsia="Arial" w:hAnsi="Arial" w:cs="Arial"/>
          <w:b/>
          <w:sz w:val="22"/>
          <w:szCs w:val="22"/>
        </w:rPr>
      </w:pPr>
      <w:r w:rsidRPr="0004303D">
        <w:rPr>
          <w:rFonts w:ascii="Arial" w:eastAsia="Arial" w:hAnsi="Arial" w:cs="Arial"/>
          <w:b/>
          <w:sz w:val="22"/>
          <w:szCs w:val="22"/>
        </w:rPr>
        <w:t xml:space="preserve">13 noviembre - </w:t>
      </w:r>
      <w:r w:rsidR="000A25B4" w:rsidRPr="0004303D">
        <w:rPr>
          <w:rFonts w:ascii="Arial" w:eastAsia="Arial" w:hAnsi="Arial" w:cs="Arial"/>
          <w:b/>
          <w:sz w:val="22"/>
          <w:szCs w:val="22"/>
        </w:rPr>
        <w:t>Lima – Cena de Bienvenida</w:t>
      </w:r>
    </w:p>
    <w:p w14:paraId="26967261" w14:textId="338AF9DB" w:rsidR="006848C9" w:rsidRPr="000A25B4" w:rsidRDefault="000A25B4" w:rsidP="000A25B4">
      <w:pPr>
        <w:jc w:val="both"/>
        <w:rPr>
          <w:rFonts w:ascii="Arial" w:eastAsia="Arial" w:hAnsi="Arial" w:cs="Arial"/>
          <w:sz w:val="22"/>
          <w:szCs w:val="22"/>
        </w:rPr>
      </w:pPr>
      <w:r w:rsidRPr="000A25B4">
        <w:rPr>
          <w:rFonts w:ascii="Arial" w:eastAsia="Arial" w:hAnsi="Arial" w:cs="Arial"/>
          <w:sz w:val="22"/>
          <w:szCs w:val="22"/>
        </w:rPr>
        <w:t>A su llegada, nuestro personal la estará esperando para trasladarla a su hotel.</w:t>
      </w:r>
      <w:r w:rsidRPr="000A25B4">
        <w:rPr>
          <w:rFonts w:ascii="Arial" w:eastAsia="Arial" w:hAnsi="Arial" w:cs="Arial"/>
          <w:sz w:val="22"/>
          <w:szCs w:val="22"/>
        </w:rPr>
        <w:br/>
        <w:t>A las 17:30 horas las recogeremos de su hotel para dirigiremos al bohemio barrio de Barranco, famoso por ser el lugar de residencia de algunos de los más reconocido artistas y escritores limeños, tales como Mario Vargas Llosa. Visitaremos el famoso puente de los suspiros, la plaza principal de barranco y nuestra guía nos contará historias y anécdotas de estos lugares. En el camino visitaremos Dédalo, un espacio que hace más de 29 años se creó con el concepto de tienda galería de artesanía y diseño contemporáneo, y que hoy es el centro donde converge lo más creativo del arte Limeño. Su casona republicana barranquina acoge la obra de muchísimos artistas seleccionados por la mirada experimentada y minuciosa de su fundadora, María Elena Fernández. En sus salones se puede encontrar tanto piezas de autor como artesanía peruana, moda prêt-à-porter, accesorios, joyas, objetos reciclados y muebles.</w:t>
      </w:r>
      <w:r w:rsidRPr="000A25B4">
        <w:rPr>
          <w:rFonts w:ascii="Arial" w:eastAsia="Arial" w:hAnsi="Arial" w:cs="Arial"/>
          <w:sz w:val="22"/>
          <w:szCs w:val="22"/>
        </w:rPr>
        <w:br/>
        <w:t xml:space="preserve">Seguidamente, nos dirigiremos al prestigioso restaurante La Huaca Pucllana, dirigido por la renombrada chef Marilú Madueño, donde tendremos </w:t>
      </w:r>
      <w:r w:rsidRPr="0004303D">
        <w:rPr>
          <w:rFonts w:ascii="Arial" w:eastAsia="Arial" w:hAnsi="Arial" w:cs="Arial"/>
          <w:b/>
          <w:bCs/>
          <w:sz w:val="22"/>
          <w:szCs w:val="22"/>
        </w:rPr>
        <w:t>incluida</w:t>
      </w:r>
      <w:r w:rsidRPr="000A25B4">
        <w:rPr>
          <w:rFonts w:ascii="Arial" w:eastAsia="Arial" w:hAnsi="Arial" w:cs="Arial"/>
          <w:sz w:val="22"/>
          <w:szCs w:val="22"/>
        </w:rPr>
        <w:t xml:space="preserve"> una elegante </w:t>
      </w:r>
      <w:r w:rsidRPr="0004303D">
        <w:rPr>
          <w:rFonts w:ascii="Arial" w:eastAsia="Arial" w:hAnsi="Arial" w:cs="Arial"/>
          <w:b/>
          <w:bCs/>
          <w:sz w:val="22"/>
          <w:szCs w:val="22"/>
        </w:rPr>
        <w:t>cena</w:t>
      </w:r>
      <w:r w:rsidRPr="000A25B4">
        <w:rPr>
          <w:rFonts w:ascii="Arial" w:eastAsia="Arial" w:hAnsi="Arial" w:cs="Arial"/>
          <w:sz w:val="22"/>
          <w:szCs w:val="22"/>
        </w:rPr>
        <w:t xml:space="preserve"> de despedida de Lima con vistas a los restos arqueológicos. Retorno al hotel. Pernocte en Lima. </w:t>
      </w:r>
    </w:p>
    <w:p w14:paraId="605DF4CE" w14:textId="77777777" w:rsidR="00773A03" w:rsidRDefault="00773A03">
      <w:pPr>
        <w:jc w:val="both"/>
        <w:rPr>
          <w:rFonts w:ascii="Arial" w:eastAsia="Arial" w:hAnsi="Arial" w:cs="Arial"/>
          <w:color w:val="4D276F"/>
          <w:sz w:val="60"/>
          <w:szCs w:val="60"/>
        </w:rPr>
      </w:pPr>
    </w:p>
    <w:p w14:paraId="3A9E9F92" w14:textId="4E605306" w:rsidR="006B7E1E" w:rsidRDefault="00000000">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3CBDCE69" w14:textId="794E1ED8" w:rsidR="0004303D" w:rsidRDefault="0004303D" w:rsidP="0004303D">
      <w:pPr>
        <w:tabs>
          <w:tab w:val="left" w:pos="2614"/>
        </w:tabs>
        <w:jc w:val="both"/>
        <w:rPr>
          <w:rFonts w:ascii="Arial" w:eastAsia="Arial" w:hAnsi="Arial" w:cs="Arial"/>
          <w:b/>
          <w:bCs/>
          <w:sz w:val="22"/>
          <w:szCs w:val="22"/>
        </w:rPr>
      </w:pPr>
      <w:r>
        <w:rPr>
          <w:rFonts w:ascii="Arial" w:eastAsia="Arial" w:hAnsi="Arial" w:cs="Arial"/>
          <w:b/>
          <w:bCs/>
          <w:sz w:val="22"/>
          <w:szCs w:val="22"/>
        </w:rPr>
        <w:t xml:space="preserve">14 noviembre - Lima -  Tour Gastronómico – Visita de ciudad colonial y moderna </w:t>
      </w:r>
    </w:p>
    <w:p w14:paraId="1CFE809D" w14:textId="58A4562E" w:rsidR="0004303D" w:rsidRPr="0004303D" w:rsidRDefault="0004303D" w:rsidP="0004303D">
      <w:pPr>
        <w:tabs>
          <w:tab w:val="left" w:pos="2614"/>
        </w:tabs>
        <w:jc w:val="both"/>
        <w:rPr>
          <w:rFonts w:ascii="Arial" w:eastAsia="Arial" w:hAnsi="Arial" w:cs="Arial"/>
          <w:sz w:val="22"/>
          <w:szCs w:val="22"/>
        </w:rPr>
      </w:pPr>
      <w:r w:rsidRPr="0004303D">
        <w:rPr>
          <w:rFonts w:ascii="Arial" w:eastAsia="Arial" w:hAnsi="Arial" w:cs="Arial"/>
          <w:sz w:val="22"/>
          <w:szCs w:val="22"/>
        </w:rPr>
        <w:t xml:space="preserve">Desayuno en el hotel. A las 9:00 horas las recogeremos de su hotel para iniciar nuestra aventura gastronómica. Iniciaremos nuestro recorrido visitando un típico mercado limeño, donde podrán reconocer y entrar en contacto con algunos de los principales insumos que han hecho famosa a la gastronomía peruana y degustará algunas frutas oriundas del Perú. Continuaremos </w:t>
      </w:r>
      <w:r w:rsidRPr="0004303D">
        <w:rPr>
          <w:rFonts w:ascii="Arial" w:eastAsia="Arial" w:hAnsi="Arial" w:cs="Arial"/>
          <w:sz w:val="22"/>
          <w:szCs w:val="22"/>
        </w:rPr>
        <w:t xml:space="preserve">nuestro recorrido panorámico por el hermoso malecón de Miraflores y Barranco hasta llegar al barrio de Chorrillos, donde visitaremos el muelle de pescadores, desde donde se abastece a la mayoría de los restaurantes más reconocidos de la capital. Finalmente, nuestra última parada, será un reconocido restaurante, donde podremos aprender a preparar el famoso ceviche y pisco sour. Culminaremos nuestra aventura gastronómica disfrutando un delicioso </w:t>
      </w:r>
      <w:r w:rsidRPr="0004303D">
        <w:rPr>
          <w:rFonts w:ascii="Arial" w:eastAsia="Arial" w:hAnsi="Arial" w:cs="Arial"/>
          <w:b/>
          <w:bCs/>
          <w:sz w:val="22"/>
          <w:szCs w:val="22"/>
        </w:rPr>
        <w:t>almuerzo.</w:t>
      </w:r>
      <w:r w:rsidRPr="0004303D">
        <w:rPr>
          <w:rFonts w:ascii="Arial" w:eastAsia="Arial" w:hAnsi="Arial" w:cs="Arial"/>
          <w:sz w:val="22"/>
          <w:szCs w:val="22"/>
        </w:rPr>
        <w:br/>
        <w:t>A continuación, iniciaremos el city tour panorámico donde podremos observar el Centro Colonial, la Plaza Mayor, el Palacio de Gobierno, la Basílica Catedral, el Palacio Arzobispal y la Municipalidad de Lima. Así mismo, visitaremos el conjunto de San Francisco, un convento con claustros y catacumbas de la época Colonial.</w:t>
      </w:r>
      <w:r w:rsidRPr="0004303D">
        <w:rPr>
          <w:rFonts w:ascii="Arial" w:eastAsia="Arial" w:hAnsi="Arial" w:cs="Arial"/>
          <w:sz w:val="22"/>
          <w:szCs w:val="22"/>
        </w:rPr>
        <w:br/>
        <w:t xml:space="preserve">El tour inicia con una vista panorámica de la costa limeña visitando el famoso Parque del Amor, para desde ahí continuar nuestro paseo panorámico por zonas tradicionales, residenciales y comerciales hasta llegar al centro histórico de Lima. Retorno al hotel y pernocte en Lima. </w:t>
      </w:r>
    </w:p>
    <w:p w14:paraId="61B6312A" w14:textId="77777777" w:rsidR="006B7E1E" w:rsidRDefault="00000000">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738E6B01" w14:textId="77777777" w:rsidR="0004303D" w:rsidRDefault="0004303D" w:rsidP="0004303D">
      <w:pPr>
        <w:jc w:val="both"/>
        <w:rPr>
          <w:rFonts w:ascii="Arial" w:eastAsia="Arial" w:hAnsi="Arial" w:cs="Arial"/>
          <w:b/>
          <w:sz w:val="22"/>
          <w:szCs w:val="22"/>
        </w:rPr>
      </w:pPr>
      <w:r w:rsidRPr="0004303D">
        <w:rPr>
          <w:rFonts w:ascii="Arial" w:eastAsia="Arial" w:hAnsi="Arial" w:cs="Arial"/>
          <w:b/>
          <w:sz w:val="22"/>
          <w:szCs w:val="22"/>
        </w:rPr>
        <w:t>15 noviembre - Lima – Sesión de conexión y cena de despedida</w:t>
      </w:r>
    </w:p>
    <w:p w14:paraId="14AF33C2" w14:textId="6366A32A" w:rsidR="0004303D" w:rsidRPr="0004303D" w:rsidRDefault="0004303D" w:rsidP="0004303D">
      <w:pPr>
        <w:jc w:val="both"/>
        <w:rPr>
          <w:rFonts w:ascii="Arial" w:eastAsia="Arial" w:hAnsi="Arial" w:cs="Arial"/>
          <w:sz w:val="22"/>
          <w:szCs w:val="22"/>
        </w:rPr>
      </w:pPr>
      <w:r w:rsidRPr="0004303D">
        <w:rPr>
          <w:rFonts w:ascii="Arial" w:eastAsia="Arial" w:hAnsi="Arial" w:cs="Arial"/>
          <w:sz w:val="22"/>
          <w:szCs w:val="22"/>
        </w:rPr>
        <w:t>Desayuno en el hotel. Día libre para explorar Lima, hacer compras o solicitar alguna excursión opcional.A las 17:30 hrs, quienes gusten, estarán invitadas a participar en un círculo de mujeres, realizando una bella meditación para activar nuestra energía femenina en el malecón de Miraflores, frente al mar y disfrutando del Sunset, como cierre de esta parte del viaje.</w:t>
      </w:r>
    </w:p>
    <w:p w14:paraId="206161A2" w14:textId="00BF4523" w:rsidR="0004303D" w:rsidRPr="0004303D" w:rsidRDefault="0004303D" w:rsidP="0004303D">
      <w:pPr>
        <w:tabs>
          <w:tab w:val="left" w:pos="2614"/>
        </w:tabs>
        <w:spacing w:before="240"/>
        <w:jc w:val="both"/>
        <w:rPr>
          <w:rFonts w:ascii="Arial" w:eastAsia="Arial" w:hAnsi="Arial" w:cs="Arial"/>
          <w:sz w:val="22"/>
          <w:szCs w:val="22"/>
        </w:rPr>
      </w:pPr>
      <w:r w:rsidRPr="0004303D">
        <w:rPr>
          <w:rFonts w:ascii="Arial" w:eastAsia="Arial" w:hAnsi="Arial" w:cs="Arial"/>
          <w:sz w:val="22"/>
          <w:szCs w:val="22"/>
        </w:rPr>
        <w:t xml:space="preserve">A las 19.30 hrs las trasladaremos al emblemático Country Club Lima hotel, para poder disfrutar de una elegante </w:t>
      </w:r>
      <w:r w:rsidRPr="0004303D">
        <w:rPr>
          <w:rFonts w:ascii="Arial" w:eastAsia="Arial" w:hAnsi="Arial" w:cs="Arial"/>
          <w:b/>
          <w:bCs/>
          <w:sz w:val="22"/>
          <w:szCs w:val="22"/>
        </w:rPr>
        <w:t>cena</w:t>
      </w:r>
      <w:r w:rsidRPr="0004303D">
        <w:rPr>
          <w:rFonts w:ascii="Arial" w:eastAsia="Arial" w:hAnsi="Arial" w:cs="Arial"/>
          <w:sz w:val="22"/>
          <w:szCs w:val="22"/>
        </w:rPr>
        <w:t xml:space="preserve"> de despedida en su reconocido restaurante Perroquet. Traslado de regreso al hotel. Pernocte en Lima. </w:t>
      </w:r>
    </w:p>
    <w:p w14:paraId="734D79FB" w14:textId="77777777" w:rsidR="00F527DD" w:rsidRDefault="00F527DD" w:rsidP="00342893">
      <w:pPr>
        <w:tabs>
          <w:tab w:val="left" w:pos="2614"/>
        </w:tabs>
        <w:spacing w:before="240"/>
        <w:jc w:val="both"/>
        <w:rPr>
          <w:rFonts w:ascii="Arial" w:eastAsia="Arial" w:hAnsi="Arial" w:cs="Arial"/>
          <w:color w:val="4D276F"/>
          <w:sz w:val="60"/>
          <w:szCs w:val="60"/>
        </w:rPr>
      </w:pPr>
    </w:p>
    <w:p w14:paraId="65C82F8B" w14:textId="7764DBB4" w:rsidR="006B7E1E"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lastRenderedPageBreak/>
        <w:t>Día 4</w:t>
      </w:r>
      <w:r>
        <w:rPr>
          <w:rFonts w:ascii="Arial" w:eastAsia="Arial" w:hAnsi="Arial" w:cs="Arial"/>
          <w:sz w:val="60"/>
          <w:szCs w:val="60"/>
        </w:rPr>
        <w:tab/>
      </w:r>
    </w:p>
    <w:p w14:paraId="2CEDAF3B" w14:textId="77615907" w:rsidR="0004303D" w:rsidRDefault="0004303D" w:rsidP="0004303D">
      <w:pPr>
        <w:tabs>
          <w:tab w:val="left" w:pos="2614"/>
        </w:tabs>
        <w:jc w:val="both"/>
        <w:rPr>
          <w:rFonts w:ascii="Arial" w:eastAsia="Arial" w:hAnsi="Arial" w:cs="Arial"/>
          <w:b/>
          <w:sz w:val="22"/>
          <w:szCs w:val="22"/>
        </w:rPr>
      </w:pPr>
      <w:r>
        <w:rPr>
          <w:rFonts w:ascii="Arial" w:eastAsia="Arial" w:hAnsi="Arial" w:cs="Arial"/>
          <w:b/>
          <w:sz w:val="22"/>
          <w:szCs w:val="22"/>
        </w:rPr>
        <w:t>16 noviembre – Lima / Cusco -  Valle Sagrado – Ollantaytambo</w:t>
      </w:r>
    </w:p>
    <w:p w14:paraId="58FFA116" w14:textId="1F4C3A79" w:rsidR="0004303D" w:rsidRDefault="0004303D" w:rsidP="0004303D">
      <w:pPr>
        <w:tabs>
          <w:tab w:val="left" w:pos="2614"/>
        </w:tabs>
        <w:jc w:val="both"/>
        <w:rPr>
          <w:rFonts w:ascii="Arial" w:eastAsia="Arial" w:hAnsi="Arial" w:cs="Arial"/>
          <w:sz w:val="22"/>
          <w:szCs w:val="22"/>
        </w:rPr>
      </w:pPr>
      <w:r w:rsidRPr="0004303D">
        <w:rPr>
          <w:rFonts w:ascii="Arial" w:eastAsia="Arial" w:hAnsi="Arial" w:cs="Arial"/>
          <w:sz w:val="22"/>
          <w:szCs w:val="22"/>
        </w:rPr>
        <w:t>Desayuno en el hotel. A la hora coordinada la trasladaremos al aeropuerto para abordar el vuelo con destino a la ciudad de Cusco. A su llegada, nuestro personal las estará esperando para trasladarlas al Valle Sagrado de los Incas. Almuerzo en el restaurante Las Manos Cocina de Culto.</w:t>
      </w:r>
      <w:r w:rsidRPr="0004303D">
        <w:rPr>
          <w:rFonts w:ascii="Arial" w:eastAsia="Arial" w:hAnsi="Arial" w:cs="Arial"/>
          <w:sz w:val="22"/>
          <w:szCs w:val="22"/>
        </w:rPr>
        <w:br/>
        <w:t xml:space="preserve">Seguidamente, visitaremos Ollantaytambo, ciudad inca aún habitada que conserva un complejo sistema de canales de irrigación y cimientos de aquella época, sobre los cuales se edificó gran parte del pueblo. El centro arqueológico de Ollantaytambo posee grandes grupos de andenes, fuertes, Plazas, canales y la Real Casa del Sol, un templo megalítico de gran valor místico. Traslado al hotel Explora y resto de la tarde libre para disfrutar de sus instalaciones. Pernocte en el Valle Sagrado. </w:t>
      </w:r>
    </w:p>
    <w:p w14:paraId="2CD04E80" w14:textId="77777777" w:rsidR="00773A03" w:rsidRPr="00773A03" w:rsidRDefault="00773A03" w:rsidP="0004303D">
      <w:pPr>
        <w:tabs>
          <w:tab w:val="left" w:pos="2614"/>
        </w:tabs>
        <w:jc w:val="both"/>
        <w:rPr>
          <w:rFonts w:ascii="Arial" w:eastAsia="Arial" w:hAnsi="Arial" w:cs="Arial"/>
          <w:sz w:val="22"/>
          <w:szCs w:val="22"/>
        </w:rPr>
      </w:pPr>
    </w:p>
    <w:p w14:paraId="736BF574" w14:textId="2DF988BE" w:rsidR="00342893" w:rsidRDefault="00342893" w:rsidP="0004303D">
      <w:pPr>
        <w:tabs>
          <w:tab w:val="left" w:pos="2614"/>
        </w:tabs>
        <w:jc w:val="both"/>
        <w:rPr>
          <w:rFonts w:ascii="Arial" w:eastAsia="Arial" w:hAnsi="Arial" w:cs="Arial"/>
          <w:b/>
          <w:sz w:val="22"/>
          <w:szCs w:val="22"/>
        </w:rPr>
      </w:pPr>
      <w:r>
        <w:rPr>
          <w:rFonts w:ascii="Arial" w:eastAsia="Arial" w:hAnsi="Arial" w:cs="Arial"/>
          <w:color w:val="4D276F"/>
          <w:sz w:val="60"/>
          <w:szCs w:val="60"/>
        </w:rPr>
        <w:t>Día 5</w:t>
      </w:r>
    </w:p>
    <w:p w14:paraId="7FB3C0D4" w14:textId="77777777" w:rsidR="0004303D" w:rsidRDefault="0004303D" w:rsidP="0004303D">
      <w:pPr>
        <w:tabs>
          <w:tab w:val="left" w:pos="2614"/>
        </w:tabs>
        <w:jc w:val="both"/>
        <w:rPr>
          <w:rFonts w:ascii="Arial" w:eastAsia="Arial" w:hAnsi="Arial" w:cs="Arial"/>
          <w:b/>
          <w:sz w:val="22"/>
          <w:szCs w:val="22"/>
        </w:rPr>
      </w:pPr>
      <w:r>
        <w:rPr>
          <w:rFonts w:ascii="Arial" w:eastAsia="Arial" w:hAnsi="Arial" w:cs="Arial"/>
          <w:b/>
          <w:sz w:val="22"/>
          <w:szCs w:val="22"/>
        </w:rPr>
        <w:t>17 noviembre – Chinchero – Salineras Maras – Centro arqueológico Moray</w:t>
      </w:r>
    </w:p>
    <w:p w14:paraId="5ED35303" w14:textId="35F128B7" w:rsidR="0004303D" w:rsidRPr="0004303D" w:rsidRDefault="0004303D" w:rsidP="0004303D">
      <w:pPr>
        <w:tabs>
          <w:tab w:val="left" w:pos="2614"/>
        </w:tabs>
        <w:jc w:val="both"/>
        <w:rPr>
          <w:rFonts w:ascii="Arial" w:eastAsia="Arial" w:hAnsi="Arial" w:cs="Arial"/>
          <w:sz w:val="22"/>
          <w:szCs w:val="22"/>
        </w:rPr>
      </w:pPr>
      <w:r w:rsidRPr="0004303D">
        <w:rPr>
          <w:rFonts w:ascii="Arial" w:eastAsia="Arial" w:hAnsi="Arial" w:cs="Arial"/>
          <w:sz w:val="22"/>
          <w:szCs w:val="22"/>
        </w:rPr>
        <w:t xml:space="preserve">Desayuno en el hotel. A las 7.30 am iniciaremos nuestra excursión a Chincheros. Los Incas creían que en Chincheros nacía el arco iris y sólo eso ya es motivo suficiente para visitar este pintoresco poblado. No obstante, hay varias razones paran realizar esta excursión. En nuestra primera parada tendremos un encuentro con artesanas textiles que nos ofrecerán una demostración de los bellos tejidos que realizan, así como de las técnicas ancestrales de teñido con las que trabajan hasta la actualidad. Seguidamente visitaremos el complejo arqueológico, para luego visitar la Iglesia Colonial del pueblo, desde la que se tienen unas increíbles vistas a la montaña. Para finalizar la visita, recorreremos el mercadito artesanal, ubicado en medio de las callejuelas angostas del poblado, pudiendo encontrar piezas de artesanía que son una verdadera maravilla. A continuación, nos dirigiremos al poblado de Maras, llegando hasta las Minas Salineras que captan el agua subterránea de la montaña y la condensa en más de 4,000 pozos artesanales, que desde tiempos </w:t>
      </w:r>
      <w:r w:rsidRPr="0004303D">
        <w:rPr>
          <w:rFonts w:ascii="Arial" w:eastAsia="Arial" w:hAnsi="Arial" w:cs="Arial"/>
          <w:sz w:val="22"/>
          <w:szCs w:val="22"/>
        </w:rPr>
        <w:t>remotos sirvió como centro de abastecimiento de sal para el Imperio Inca.</w:t>
      </w:r>
    </w:p>
    <w:p w14:paraId="6C249139" w14:textId="77777777" w:rsidR="0004303D" w:rsidRPr="0004303D" w:rsidRDefault="0004303D" w:rsidP="0004303D">
      <w:pPr>
        <w:tabs>
          <w:tab w:val="left" w:pos="2614"/>
        </w:tabs>
        <w:spacing w:before="240"/>
        <w:jc w:val="both"/>
        <w:rPr>
          <w:rFonts w:ascii="Arial" w:eastAsia="Arial" w:hAnsi="Arial" w:cs="Arial"/>
          <w:sz w:val="22"/>
          <w:szCs w:val="22"/>
        </w:rPr>
      </w:pPr>
      <w:r w:rsidRPr="0004303D">
        <w:rPr>
          <w:rFonts w:ascii="Arial" w:eastAsia="Arial" w:hAnsi="Arial" w:cs="Arial"/>
          <w:sz w:val="22"/>
          <w:szCs w:val="22"/>
        </w:rPr>
        <w:t>Seguiremos nuestro recorrido visitando el centro arqueológico de Moray, caracterizado por su andenería en forma circular, a más de 30 metros de profundidad, con varios anillos de terrazas concéntricas, de los cuales cada uno alberga un microclima distinto, señal viva de haber sido un gran centro de experimentación e investigación científica con fines agrícolas. Durante todo el recorrido podremos disfrutar de los bellos paisajes que el Valle Sagrado de los Incas tiene para ofrecernos. Desde aquí nos dirigiremos al lugar donde a un espacio ubicado entre hermosos campos de siembra, privilegiado por tener unas hermosas vistas al nevado Chicón, donde nuestro almuerzo al aire libre nos estará esperando. Terminado el almuerzo, a cada participante le entregaremos un lienzo y acuarelas para que puedan relajarse dándole rienda suelta a su creatividad.</w:t>
      </w:r>
    </w:p>
    <w:p w14:paraId="51E43091" w14:textId="77777777" w:rsidR="0004303D" w:rsidRPr="0004303D" w:rsidRDefault="0004303D" w:rsidP="0004303D">
      <w:pPr>
        <w:tabs>
          <w:tab w:val="left" w:pos="2614"/>
        </w:tabs>
        <w:spacing w:before="240"/>
        <w:jc w:val="both"/>
        <w:rPr>
          <w:rFonts w:ascii="Arial" w:eastAsia="Arial" w:hAnsi="Arial" w:cs="Arial"/>
          <w:sz w:val="22"/>
          <w:szCs w:val="22"/>
        </w:rPr>
      </w:pPr>
      <w:r w:rsidRPr="0004303D">
        <w:rPr>
          <w:rFonts w:ascii="Arial" w:eastAsia="Arial" w:hAnsi="Arial" w:cs="Arial"/>
          <w:sz w:val="22"/>
          <w:szCs w:val="22"/>
        </w:rPr>
        <w:t>Para finalizar las actividades de este día, estaremos invitadas a compartir un ritual de agradecimiento a la Pachamama (Madre Tierra), uno de los rituales ancestrales más bellos que aún el día de hoy se sigue practicando en esta parte de los Andes peruanos. Seremos testigos de cómo los antiguos pobladores del Perú aprendieron a vivir en perfecta armonía con la madre tierra y a ser agradecido por todos los dones que ella nos ofrece. En la cosmovisión andina, existe la profunda creencia que cuando das las gracias estás conectándote con el aprendizaje de cada experiencia, con todo lo que has dejado en el camino, pero, sobre todo, estás abriendo la posibilidad para que todo lo que ocurre fluya en perfecta armonía con el plan divino. Honraremos a la madre tierra, a todos los reinos y a nuestros hermanos, dando gracias y bendiciendo todo aquello que tenemos la fortuna de compartir cada día.</w:t>
      </w:r>
    </w:p>
    <w:p w14:paraId="3A280411" w14:textId="77777777" w:rsidR="0004303D" w:rsidRPr="0004303D" w:rsidRDefault="0004303D" w:rsidP="0004303D">
      <w:pPr>
        <w:tabs>
          <w:tab w:val="left" w:pos="2614"/>
        </w:tabs>
        <w:spacing w:before="240"/>
        <w:jc w:val="both"/>
        <w:rPr>
          <w:rFonts w:ascii="Arial" w:eastAsia="Arial" w:hAnsi="Arial" w:cs="Arial"/>
          <w:sz w:val="22"/>
          <w:szCs w:val="22"/>
        </w:rPr>
      </w:pPr>
      <w:r w:rsidRPr="0004303D">
        <w:rPr>
          <w:rFonts w:ascii="Arial" w:eastAsia="Arial" w:hAnsi="Arial" w:cs="Arial"/>
          <w:sz w:val="22"/>
          <w:szCs w:val="22"/>
        </w:rPr>
        <w:t>Agradeceremos a la Pachamama por permitirnos disfrutar de este viaje, por coincidir como grupo en este tiempo y espacio, y solicitaremos su bendición para proseguir nuestro camino rumbo a las tierras sagradas de Machu Picchu. Pernocte en el Valle Sagrado de los Incas.</w:t>
      </w:r>
    </w:p>
    <w:p w14:paraId="4C529F60" w14:textId="72AD2ABC" w:rsidR="00342893"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lastRenderedPageBreak/>
        <w:t>Día 6</w:t>
      </w:r>
      <w:r>
        <w:rPr>
          <w:rFonts w:ascii="Arial" w:eastAsia="Arial" w:hAnsi="Arial" w:cs="Arial"/>
          <w:sz w:val="60"/>
          <w:szCs w:val="60"/>
        </w:rPr>
        <w:tab/>
      </w:r>
    </w:p>
    <w:p w14:paraId="212C59DA" w14:textId="6C1325FE" w:rsidR="0004303D" w:rsidRDefault="0004303D" w:rsidP="0004303D">
      <w:pPr>
        <w:tabs>
          <w:tab w:val="left" w:pos="2614"/>
        </w:tabs>
        <w:jc w:val="both"/>
        <w:rPr>
          <w:rFonts w:ascii="Arial" w:eastAsia="Arial" w:hAnsi="Arial" w:cs="Arial"/>
          <w:b/>
          <w:bCs/>
          <w:sz w:val="22"/>
          <w:szCs w:val="22"/>
        </w:rPr>
      </w:pPr>
      <w:r>
        <w:rPr>
          <w:rFonts w:ascii="Arial" w:eastAsia="Arial" w:hAnsi="Arial" w:cs="Arial"/>
          <w:b/>
          <w:bCs/>
          <w:sz w:val="22"/>
          <w:szCs w:val="22"/>
        </w:rPr>
        <w:t>18 noviembre – Ciudad sagrada de Machu Picchu / Cusco</w:t>
      </w:r>
    </w:p>
    <w:p w14:paraId="1D72B714" w14:textId="64AECE47" w:rsidR="0004303D" w:rsidRPr="0004303D" w:rsidRDefault="0004303D" w:rsidP="0004303D">
      <w:pPr>
        <w:tabs>
          <w:tab w:val="left" w:pos="2614"/>
        </w:tabs>
        <w:jc w:val="both"/>
        <w:rPr>
          <w:rFonts w:ascii="Arial" w:eastAsia="Arial" w:hAnsi="Arial" w:cs="Arial"/>
          <w:sz w:val="22"/>
          <w:szCs w:val="22"/>
        </w:rPr>
      </w:pPr>
      <w:r w:rsidRPr="0004303D">
        <w:rPr>
          <w:rFonts w:ascii="Arial" w:eastAsia="Arial" w:hAnsi="Arial" w:cs="Arial"/>
          <w:sz w:val="22"/>
          <w:szCs w:val="22"/>
        </w:rPr>
        <w:t>Desayuno en el Hotel. A la hora indicada traslado a la estación de tren para iniciar la excursión a la Ciudad Sagrada de Machu Picchu, reconocida como una de las maravillas del mundo y declarada Patrimonio Cultural de la Humanidad por la UNESCO.</w:t>
      </w:r>
    </w:p>
    <w:p w14:paraId="54E64784" w14:textId="77777777" w:rsidR="0004303D" w:rsidRPr="0004303D" w:rsidRDefault="0004303D" w:rsidP="0004303D">
      <w:pPr>
        <w:tabs>
          <w:tab w:val="left" w:pos="2614"/>
        </w:tabs>
        <w:spacing w:before="240"/>
        <w:jc w:val="both"/>
        <w:rPr>
          <w:rFonts w:ascii="Arial" w:eastAsia="Arial" w:hAnsi="Arial" w:cs="Arial"/>
          <w:sz w:val="22"/>
          <w:szCs w:val="22"/>
        </w:rPr>
      </w:pPr>
      <w:r w:rsidRPr="0004303D">
        <w:rPr>
          <w:rFonts w:ascii="Arial" w:eastAsia="Arial" w:hAnsi="Arial" w:cs="Arial"/>
          <w:sz w:val="22"/>
          <w:szCs w:val="22"/>
        </w:rPr>
        <w:t xml:space="preserve">El tren de servicio “The Prime” de Inca Rail nos conduce hasta el pueblo de Aguas Calientes, desde donde ascenderemos en bus hasta la puerta de ingreso del Centro Arqueológico. Previamente, al llegar al pueblo de Aguas Calientes, podremos disfrutar de un reponedor </w:t>
      </w:r>
      <w:r w:rsidRPr="0004303D">
        <w:rPr>
          <w:rFonts w:ascii="Arial" w:eastAsia="Arial" w:hAnsi="Arial" w:cs="Arial"/>
          <w:b/>
          <w:bCs/>
          <w:sz w:val="22"/>
          <w:szCs w:val="22"/>
        </w:rPr>
        <w:t>almuerzo</w:t>
      </w:r>
      <w:r w:rsidRPr="0004303D">
        <w:rPr>
          <w:rFonts w:ascii="Arial" w:eastAsia="Arial" w:hAnsi="Arial" w:cs="Arial"/>
          <w:sz w:val="22"/>
          <w:szCs w:val="22"/>
        </w:rPr>
        <w:t xml:space="preserve"> en el restaurante Café Inkaterra.</w:t>
      </w:r>
    </w:p>
    <w:p w14:paraId="21527736" w14:textId="35A56E98" w:rsidR="0004303D" w:rsidRPr="0004303D" w:rsidRDefault="0004303D" w:rsidP="0004303D">
      <w:pPr>
        <w:tabs>
          <w:tab w:val="left" w:pos="2614"/>
        </w:tabs>
        <w:spacing w:before="240"/>
        <w:jc w:val="both"/>
        <w:rPr>
          <w:rFonts w:ascii="Arial" w:eastAsia="Arial" w:hAnsi="Arial" w:cs="Arial"/>
          <w:sz w:val="22"/>
          <w:szCs w:val="22"/>
        </w:rPr>
      </w:pPr>
      <w:r w:rsidRPr="0004303D">
        <w:rPr>
          <w:rFonts w:ascii="Arial" w:eastAsia="Arial" w:hAnsi="Arial" w:cs="Arial"/>
          <w:sz w:val="22"/>
          <w:szCs w:val="22"/>
        </w:rPr>
        <w:t xml:space="preserve">Seguidamente, iniciaremos el ascenso en bus para luego iniciar el recorrido guiado que tiene una duración aproximada de 2 horas. Durante la visita se puede apreciar templos, plazas, terrazas, casas, graneros, así como la gran biodiversidad que existe en los alrededores. Vale la pena resaltar que la belleza de Machu Picchu se ve exaltada por el extraordinario escenario donde está ubicado. Alrededor de la ciudadela se ha formado una Reserva Nacional que tiene una superficie de 32,500 hectáreas, y que incluye una constelación de monumentos arqueológicos, que, a nuestro juicio, fueron construidos como parte del complejo de Machu Picchu y no de manera aislada. Al finalizar la visita, descenderemos al pueblo de Aguas Calientes para abordar el tren de regreso de servicio “The Prime” a Ollantaytambo, desde donde será trasladada a la ciudad de Cusco. Pernocte en Cusco. </w:t>
      </w:r>
    </w:p>
    <w:p w14:paraId="5568A2CE" w14:textId="1C203EDC" w:rsidR="00342893"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7</w:t>
      </w:r>
      <w:r>
        <w:rPr>
          <w:rFonts w:ascii="Arial" w:eastAsia="Arial" w:hAnsi="Arial" w:cs="Arial"/>
          <w:sz w:val="60"/>
          <w:szCs w:val="60"/>
        </w:rPr>
        <w:tab/>
      </w:r>
    </w:p>
    <w:p w14:paraId="3221EEC5" w14:textId="7F62CC75" w:rsidR="004924D7" w:rsidRDefault="0004303D" w:rsidP="004924D7">
      <w:pPr>
        <w:tabs>
          <w:tab w:val="left" w:pos="2614"/>
        </w:tabs>
        <w:jc w:val="both"/>
        <w:rPr>
          <w:rFonts w:ascii="Arial" w:eastAsia="Arial" w:hAnsi="Arial" w:cs="Arial"/>
          <w:b/>
          <w:bCs/>
          <w:sz w:val="22"/>
          <w:szCs w:val="22"/>
        </w:rPr>
      </w:pPr>
      <w:r>
        <w:rPr>
          <w:rFonts w:ascii="Arial" w:eastAsia="Arial" w:hAnsi="Arial" w:cs="Arial"/>
          <w:b/>
          <w:bCs/>
          <w:sz w:val="22"/>
          <w:szCs w:val="22"/>
        </w:rPr>
        <w:t xml:space="preserve">19 noviembre </w:t>
      </w:r>
      <w:r w:rsidR="00A823C6">
        <w:rPr>
          <w:rFonts w:ascii="Arial" w:eastAsia="Arial" w:hAnsi="Arial" w:cs="Arial"/>
          <w:b/>
          <w:bCs/>
          <w:sz w:val="22"/>
          <w:szCs w:val="22"/>
        </w:rPr>
        <w:t>–</w:t>
      </w:r>
      <w:r>
        <w:rPr>
          <w:rFonts w:ascii="Arial" w:eastAsia="Arial" w:hAnsi="Arial" w:cs="Arial"/>
          <w:b/>
          <w:bCs/>
          <w:sz w:val="22"/>
          <w:szCs w:val="22"/>
        </w:rPr>
        <w:t xml:space="preserve"> </w:t>
      </w:r>
      <w:r w:rsidR="00A823C6">
        <w:rPr>
          <w:rFonts w:ascii="Arial" w:eastAsia="Arial" w:hAnsi="Arial" w:cs="Arial"/>
          <w:b/>
          <w:bCs/>
          <w:sz w:val="22"/>
          <w:szCs w:val="22"/>
        </w:rPr>
        <w:t>Cusco - Visita de ciudad y cena de despedida</w:t>
      </w:r>
    </w:p>
    <w:p w14:paraId="791C56BD" w14:textId="60BF9E1F" w:rsidR="00A823C6" w:rsidRPr="00A823C6" w:rsidRDefault="00A823C6" w:rsidP="004924D7">
      <w:pPr>
        <w:tabs>
          <w:tab w:val="left" w:pos="2614"/>
        </w:tabs>
        <w:jc w:val="both"/>
        <w:rPr>
          <w:rFonts w:ascii="Arial" w:eastAsia="Arial" w:hAnsi="Arial" w:cs="Arial"/>
          <w:sz w:val="22"/>
          <w:szCs w:val="22"/>
        </w:rPr>
      </w:pPr>
      <w:r w:rsidRPr="00A823C6">
        <w:rPr>
          <w:rFonts w:ascii="Arial" w:eastAsia="Arial" w:hAnsi="Arial" w:cs="Arial"/>
          <w:sz w:val="22"/>
          <w:szCs w:val="22"/>
        </w:rPr>
        <w:t>Desayuno en el hotel. A la hora coordinada, las recogeremos del hotel para iniciar el tour por la ciudad colonial, construida sobre las bases de palacios Incas. En el recorrido visitaremos la Plaza de Armas, el Templo del Sol, también conocido como Qoricancha, y la Catedral de Cusco, donde podremos observar hermosas pinturas y esculturas. Seguidamente continuaremos hacia el centro Arqueológico de Sacsayhuaman, un lugar multipropósito donde se rendía culto al Sol, a la Luna y a la Tierra, y el cual era también utilizado como fortaleza militar y centro astrológico. Posteriormente llegamos a Q’enco, un centro de culto relacionado con el elemento fuego. Seguimos con Puca Pucara, lugar utilizado como centro de abastecimiento y puesto de control Inca, en el cual también se realizaban ceremonias al viento. Finalizando el recorrido llegaremos a Tambomachay, centro de culto al agua y la fertilidad. Tarde libre en Cusco.</w:t>
      </w:r>
    </w:p>
    <w:p w14:paraId="4F3876B6" w14:textId="77777777" w:rsidR="00A823C6" w:rsidRPr="00A823C6" w:rsidRDefault="00A823C6" w:rsidP="00A823C6">
      <w:pPr>
        <w:tabs>
          <w:tab w:val="left" w:pos="2614"/>
        </w:tabs>
        <w:spacing w:before="240"/>
        <w:jc w:val="both"/>
        <w:rPr>
          <w:rFonts w:ascii="Arial" w:eastAsia="Arial" w:hAnsi="Arial" w:cs="Arial"/>
          <w:sz w:val="22"/>
          <w:szCs w:val="22"/>
        </w:rPr>
      </w:pPr>
      <w:r w:rsidRPr="00A823C6">
        <w:rPr>
          <w:rFonts w:ascii="Arial" w:eastAsia="Arial" w:hAnsi="Arial" w:cs="Arial"/>
          <w:sz w:val="22"/>
          <w:szCs w:val="22"/>
        </w:rPr>
        <w:t>A la hora coordinada nos dirigiremos al famoso restaurante MAP Café, privilegiado por estar ubicado en medio de la plazoleta del Museo de Arte Precolombino de Cusco, y dirigido por el reconocido chef Coque Ossio. Retorno al hotel. Pernocte en Cusco.</w:t>
      </w:r>
    </w:p>
    <w:p w14:paraId="0FAC74F5" w14:textId="5DA311AF" w:rsidR="00342893"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8</w:t>
      </w:r>
      <w:r>
        <w:rPr>
          <w:rFonts w:ascii="Arial" w:eastAsia="Arial" w:hAnsi="Arial" w:cs="Arial"/>
          <w:sz w:val="60"/>
          <w:szCs w:val="60"/>
        </w:rPr>
        <w:tab/>
      </w:r>
    </w:p>
    <w:p w14:paraId="3A52D828" w14:textId="0302279A" w:rsidR="006848C9" w:rsidRDefault="00A823C6">
      <w:pPr>
        <w:tabs>
          <w:tab w:val="left" w:pos="2614"/>
        </w:tabs>
        <w:jc w:val="both"/>
        <w:rPr>
          <w:rFonts w:ascii="Arial" w:eastAsia="Arial" w:hAnsi="Arial" w:cs="Arial"/>
          <w:b/>
          <w:bCs/>
          <w:sz w:val="22"/>
          <w:szCs w:val="22"/>
        </w:rPr>
      </w:pPr>
      <w:r>
        <w:rPr>
          <w:rFonts w:ascii="Arial" w:eastAsia="Arial" w:hAnsi="Arial" w:cs="Arial"/>
          <w:b/>
          <w:bCs/>
          <w:sz w:val="22"/>
          <w:szCs w:val="22"/>
        </w:rPr>
        <w:t>20 noviembre – Cusco / México</w:t>
      </w:r>
    </w:p>
    <w:p w14:paraId="04126E58" w14:textId="577AA77F" w:rsidR="006848C9" w:rsidRDefault="00A823C6" w:rsidP="006848C9">
      <w:pPr>
        <w:tabs>
          <w:tab w:val="left" w:pos="2614"/>
        </w:tabs>
        <w:jc w:val="both"/>
        <w:rPr>
          <w:rFonts w:ascii="Arial" w:eastAsia="Arial" w:hAnsi="Arial" w:cs="Arial"/>
          <w:sz w:val="22"/>
          <w:szCs w:val="22"/>
        </w:rPr>
      </w:pPr>
      <w:r w:rsidRPr="00A823C6">
        <w:rPr>
          <w:rFonts w:ascii="Arial" w:eastAsia="Arial" w:hAnsi="Arial" w:cs="Arial"/>
          <w:sz w:val="22"/>
          <w:szCs w:val="22"/>
        </w:rPr>
        <w:t xml:space="preserve">Desayuno en el hotel. A la hora indicada, traslado al aeropuerto para </w:t>
      </w:r>
      <w:r>
        <w:rPr>
          <w:rFonts w:ascii="Arial" w:eastAsia="Arial" w:hAnsi="Arial" w:cs="Arial"/>
          <w:sz w:val="22"/>
          <w:szCs w:val="22"/>
        </w:rPr>
        <w:t>abordar vuelo con destino a ciudad de origen.</w:t>
      </w:r>
    </w:p>
    <w:p w14:paraId="7E90593B" w14:textId="3F36BA73" w:rsidR="00FB6972" w:rsidRDefault="00FB6972" w:rsidP="00FB6972">
      <w:pPr>
        <w:tabs>
          <w:tab w:val="left" w:pos="2614"/>
        </w:tabs>
        <w:jc w:val="both"/>
        <w:rPr>
          <w:rFonts w:ascii="Arial" w:eastAsia="Arial" w:hAnsi="Arial" w:cs="Arial"/>
          <w:sz w:val="22"/>
          <w:szCs w:val="22"/>
        </w:rPr>
        <w:sectPr w:rsidR="00FB6972">
          <w:type w:val="continuous"/>
          <w:pgSz w:w="12240" w:h="15840"/>
          <w:pgMar w:top="1701" w:right="851" w:bottom="1134" w:left="851" w:header="709" w:footer="709" w:gutter="0"/>
          <w:cols w:num="2" w:space="720" w:equalWidth="0">
            <w:col w:w="4909" w:space="720"/>
            <w:col w:w="4909" w:space="0"/>
          </w:cols>
        </w:sectPr>
      </w:pPr>
    </w:p>
    <w:p w14:paraId="02BC2A64" w14:textId="77777777" w:rsidR="006B7E1E" w:rsidRDefault="006B7E1E">
      <w:pPr>
        <w:jc w:val="center"/>
        <w:rPr>
          <w:rFonts w:ascii="Arial" w:eastAsia="Arial" w:hAnsi="Arial" w:cs="Arial"/>
          <w:color w:val="8E1D81"/>
        </w:rPr>
      </w:pPr>
    </w:p>
    <w:p w14:paraId="0B74BCAF" w14:textId="77777777" w:rsidR="00773A03" w:rsidRDefault="00773A03">
      <w:pPr>
        <w:jc w:val="center"/>
        <w:rPr>
          <w:rFonts w:ascii="Arial" w:eastAsia="Arial" w:hAnsi="Arial" w:cs="Arial"/>
          <w:color w:val="8E1D81"/>
        </w:rPr>
      </w:pPr>
    </w:p>
    <w:p w14:paraId="78E76701" w14:textId="0F8564B2" w:rsidR="006E4737" w:rsidRDefault="00000000">
      <w:pPr>
        <w:jc w:val="center"/>
        <w:rPr>
          <w:rFonts w:ascii="Arial" w:eastAsia="Arial" w:hAnsi="Arial" w:cs="Arial"/>
          <w:color w:val="8E1D81"/>
        </w:rPr>
      </w:pPr>
      <w:r>
        <w:rPr>
          <w:rFonts w:ascii="Arial" w:eastAsia="Arial" w:hAnsi="Arial" w:cs="Arial"/>
          <w:color w:val="8E1D81"/>
        </w:rPr>
        <w:t>FIN DE LOS SERVICIOS</w:t>
      </w:r>
    </w:p>
    <w:p w14:paraId="2FE7F44E" w14:textId="77777777" w:rsidR="00A823C6" w:rsidRDefault="00A823C6">
      <w:pPr>
        <w:jc w:val="center"/>
        <w:rPr>
          <w:rFonts w:ascii="Arial" w:eastAsia="Arial" w:hAnsi="Arial" w:cs="Arial"/>
          <w:color w:val="8E1D81"/>
        </w:rPr>
      </w:pPr>
    </w:p>
    <w:p w14:paraId="7D01C571" w14:textId="77777777" w:rsidR="00A823C6" w:rsidRDefault="00A823C6">
      <w:pPr>
        <w:jc w:val="center"/>
        <w:rPr>
          <w:rFonts w:ascii="Arial" w:eastAsia="Arial" w:hAnsi="Arial" w:cs="Arial"/>
          <w:color w:val="8E1D81"/>
        </w:rPr>
      </w:pPr>
    </w:p>
    <w:p w14:paraId="56CF0927" w14:textId="77777777" w:rsidR="00A823C6" w:rsidRDefault="00A823C6">
      <w:pPr>
        <w:jc w:val="center"/>
        <w:rPr>
          <w:rFonts w:ascii="Arial" w:eastAsia="Arial" w:hAnsi="Arial" w:cs="Arial"/>
          <w:color w:val="8E1D81"/>
        </w:rPr>
      </w:pPr>
    </w:p>
    <w:p w14:paraId="708AF87E" w14:textId="77777777" w:rsidR="00A823C6" w:rsidRDefault="00A823C6">
      <w:pPr>
        <w:jc w:val="center"/>
        <w:rPr>
          <w:rFonts w:ascii="Arial" w:eastAsia="Arial" w:hAnsi="Arial" w:cs="Arial"/>
          <w:color w:val="8E1D81"/>
        </w:rPr>
      </w:pPr>
    </w:p>
    <w:p w14:paraId="2AFDD00F" w14:textId="77777777" w:rsidR="00A823C6" w:rsidRDefault="00A823C6">
      <w:pPr>
        <w:jc w:val="center"/>
        <w:rPr>
          <w:rFonts w:ascii="Arial" w:eastAsia="Arial" w:hAnsi="Arial" w:cs="Arial"/>
          <w:color w:val="8E1D81"/>
        </w:rPr>
      </w:pPr>
    </w:p>
    <w:p w14:paraId="0113EE35" w14:textId="77777777" w:rsidR="00A823C6" w:rsidRDefault="00A823C6">
      <w:pPr>
        <w:jc w:val="center"/>
        <w:rPr>
          <w:rFonts w:ascii="Arial" w:eastAsia="Arial" w:hAnsi="Arial" w:cs="Arial"/>
          <w:color w:val="8E1D81"/>
        </w:rPr>
      </w:pPr>
    </w:p>
    <w:p w14:paraId="20A1C909" w14:textId="77777777" w:rsidR="00A823C6" w:rsidRDefault="00A823C6">
      <w:pPr>
        <w:jc w:val="center"/>
        <w:rPr>
          <w:rFonts w:ascii="Arial" w:eastAsia="Arial" w:hAnsi="Arial" w:cs="Arial"/>
          <w:color w:val="8E1D81"/>
        </w:rPr>
      </w:pPr>
    </w:p>
    <w:p w14:paraId="0EBC43F0" w14:textId="77777777" w:rsidR="00A823C6" w:rsidRDefault="00A823C6">
      <w:pPr>
        <w:jc w:val="center"/>
        <w:rPr>
          <w:rFonts w:ascii="Arial" w:eastAsia="Arial" w:hAnsi="Arial" w:cs="Arial"/>
          <w:color w:val="8E1D81"/>
        </w:rPr>
      </w:pPr>
    </w:p>
    <w:p w14:paraId="18274D7D" w14:textId="77777777" w:rsidR="00FB6972" w:rsidRDefault="00FB6972">
      <w:pPr>
        <w:jc w:val="center"/>
        <w:rPr>
          <w:rFonts w:ascii="Arial" w:eastAsia="Arial" w:hAnsi="Arial" w:cs="Arial"/>
          <w:color w:val="8E1D81"/>
        </w:rPr>
      </w:pPr>
    </w:p>
    <w:p w14:paraId="10DB3C06" w14:textId="145971EF" w:rsidR="00FB6972" w:rsidRPr="00FB6972" w:rsidRDefault="00FB6972" w:rsidP="00FB6972">
      <w:pPr>
        <w:jc w:val="center"/>
        <w:rPr>
          <w:rFonts w:ascii="Arial" w:eastAsia="Arial" w:hAnsi="Arial" w:cs="Arial"/>
          <w:b/>
          <w:color w:val="3B3838"/>
          <w:u w:val="single"/>
        </w:rPr>
      </w:pPr>
      <w:r>
        <w:rPr>
          <w:rFonts w:ascii="Arial" w:eastAsia="Arial" w:hAnsi="Arial" w:cs="Arial"/>
          <w:b/>
          <w:color w:val="3B3838"/>
          <w:u w:val="single"/>
        </w:rPr>
        <w:t xml:space="preserve">PRECIOS POR PERSONA EN </w:t>
      </w:r>
      <w:r w:rsidRPr="00A823C6">
        <w:rPr>
          <w:rFonts w:ascii="Arial" w:eastAsia="Arial" w:hAnsi="Arial" w:cs="Arial"/>
          <w:b/>
          <w:noProof/>
          <w:color w:val="3B3838"/>
          <w:u w:val="single"/>
        </w:rPr>
        <mc:AlternateContent>
          <mc:Choice Requires="wps">
            <w:drawing>
              <wp:anchor distT="0" distB="0" distL="114300" distR="114300" simplePos="0" relativeHeight="251669504" behindDoc="0" locked="0" layoutInCell="1" hidden="0" allowOverlap="1" wp14:anchorId="5023853A" wp14:editId="7DBAE6EC">
                <wp:simplePos x="0" y="0"/>
                <wp:positionH relativeFrom="column">
                  <wp:posOffset>2501900</wp:posOffset>
                </wp:positionH>
                <wp:positionV relativeFrom="paragraph">
                  <wp:posOffset>88900</wp:posOffset>
                </wp:positionV>
                <wp:extent cx="0" cy="12700"/>
                <wp:effectExtent l="0" t="0" r="0" b="0"/>
                <wp:wrapNone/>
                <wp:docPr id="632441158" name="Conector recto de flecha 632441158"/>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019"/>
                            </a:srgbClr>
                          </a:outerShdw>
                        </a:effectLst>
                      </wps:spPr>
                      <wps:bodyPr/>
                    </wps:wsp>
                  </a:graphicData>
                </a:graphic>
              </wp:anchor>
            </w:drawing>
          </mc:Choice>
          <mc:Fallback>
            <w:pict>
              <v:shapetype w14:anchorId="4F45F16C" id="_x0000_t32" coordsize="21600,21600" o:spt="32" o:oned="t" path="m,l21600,21600e" filled="f">
                <v:path arrowok="t" fillok="f" o:connecttype="none"/>
                <o:lock v:ext="edit" shapetype="t"/>
              </v:shapetype>
              <v:shape id="Conector recto de flecha 632441158" o:spid="_x0000_s1026" type="#_x0000_t32" style="position:absolute;margin-left:197pt;margin-top:7pt;width:0;height: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" strokecolor="white [3201]">
                <v:stroke startarrowwidth="narrow" startarrowlength="short" endarrowwidth="narrow" endarrowlength="short" joinstyle="miter"/>
                <v:shadow on="t" color="#262626" opacity="58339f" offset="0,4pt"/>
              </v:shape>
            </w:pict>
          </mc:Fallback>
        </mc:AlternateContent>
      </w:r>
      <w:r w:rsidR="00A823C6" w:rsidRPr="00A823C6">
        <w:rPr>
          <w:rFonts w:ascii="Arial" w:eastAsia="Arial" w:hAnsi="Arial" w:cs="Arial"/>
          <w:b/>
          <w:color w:val="3B3838"/>
          <w:u w:val="single"/>
        </w:rPr>
        <w:t>USD</w:t>
      </w:r>
    </w:p>
    <w:p w14:paraId="2F7BD90F" w14:textId="5A903B15" w:rsidR="007A645F" w:rsidRPr="00FB6972" w:rsidRDefault="007A645F" w:rsidP="00FB6972">
      <w:pPr>
        <w:rPr>
          <w:rFonts w:ascii="Arial" w:eastAsia="Arial" w:hAnsi="Arial" w:cs="Arial"/>
          <w:color w:val="8E1D81"/>
        </w:rPr>
      </w:pPr>
    </w:p>
    <w:tbl>
      <w:tblPr>
        <w:tblStyle w:val="a9"/>
        <w:tblpPr w:leftFromText="141" w:rightFromText="141" w:vertAnchor="text" w:horzAnchor="margin" w:tblpXSpec="center" w:tblpY="2"/>
        <w:tblW w:w="7670" w:type="dxa"/>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4258"/>
        <w:gridCol w:w="1706"/>
        <w:gridCol w:w="1706"/>
      </w:tblGrid>
      <w:tr w:rsidR="00FB6972" w14:paraId="403C18BA" w14:textId="4933ADDB" w:rsidTr="00FB6972">
        <w:trPr>
          <w:cnfStyle w:val="100000000000" w:firstRow="1" w:lastRow="0" w:firstColumn="0" w:lastColumn="0" w:oddVBand="0" w:evenVBand="0" w:oddHBand="0" w:evenHBand="0" w:firstRowFirstColumn="0" w:firstRowLastColumn="0" w:lastRowFirstColumn="0" w:lastRowLastColumn="0"/>
          <w:cantSplit/>
          <w:trHeight w:val="472"/>
        </w:trPr>
        <w:tc>
          <w:tcPr>
            <w:cnfStyle w:val="001000000100" w:firstRow="0" w:lastRow="0" w:firstColumn="1" w:lastColumn="0" w:oddVBand="0" w:evenVBand="0" w:oddHBand="0" w:evenHBand="0" w:firstRowFirstColumn="1" w:firstRowLastColumn="0" w:lastRowFirstColumn="0" w:lastRowLastColumn="0"/>
            <w:tcW w:w="4258" w:type="dxa"/>
          </w:tcPr>
          <w:p w14:paraId="26BB0BA5" w14:textId="287A5587" w:rsidR="00FB6972" w:rsidRPr="006852DB" w:rsidRDefault="004924D7" w:rsidP="00FB6972">
            <w:pPr>
              <w:widowControl w:val="0"/>
              <w:pBdr>
                <w:top w:val="nil"/>
                <w:left w:val="nil"/>
                <w:bottom w:val="nil"/>
                <w:right w:val="nil"/>
                <w:between w:val="nil"/>
              </w:pBdr>
              <w:spacing w:line="191" w:lineRule="auto"/>
              <w:ind w:left="50" w:right="168"/>
              <w:rPr>
                <w:color w:val="FFFFFF" w:themeColor="background1"/>
              </w:rPr>
            </w:pPr>
            <w:r>
              <w:rPr>
                <w:rFonts w:ascii="Arial" w:hAnsi="Arial" w:cs="Arial"/>
                <w:bCs/>
                <w:color w:val="FFFFFF" w:themeColor="background1"/>
              </w:rPr>
              <w:t>Ú</w:t>
            </w:r>
            <w:r w:rsidR="00A823C6">
              <w:rPr>
                <w:rFonts w:ascii="Arial" w:hAnsi="Arial" w:cs="Arial"/>
                <w:bCs/>
                <w:color w:val="FFFFFF" w:themeColor="background1"/>
              </w:rPr>
              <w:t xml:space="preserve">NICA SALIDA </w:t>
            </w:r>
          </w:p>
        </w:tc>
        <w:tc>
          <w:tcPr>
            <w:cnfStyle w:val="000010000000" w:firstRow="0" w:lastRow="0" w:firstColumn="0" w:lastColumn="0" w:oddVBand="1" w:evenVBand="0" w:oddHBand="0" w:evenHBand="0" w:firstRowFirstColumn="0" w:firstRowLastColumn="0" w:lastRowFirstColumn="0" w:lastRowLastColumn="0"/>
            <w:tcW w:w="1706" w:type="dxa"/>
          </w:tcPr>
          <w:p w14:paraId="70BA903B" w14:textId="5DF0940C" w:rsidR="00FB6972" w:rsidRPr="006852DB" w:rsidRDefault="00FB6972" w:rsidP="00FB6972">
            <w:pPr>
              <w:widowControl w:val="0"/>
              <w:pBdr>
                <w:top w:val="nil"/>
                <w:left w:val="nil"/>
                <w:bottom w:val="nil"/>
                <w:right w:val="nil"/>
                <w:between w:val="nil"/>
              </w:pBdr>
              <w:spacing w:line="191" w:lineRule="auto"/>
              <w:ind w:left="50" w:right="168"/>
              <w:rPr>
                <w:color w:val="FFFFFF" w:themeColor="background1"/>
              </w:rPr>
            </w:pPr>
            <w:r w:rsidRPr="006852DB">
              <w:rPr>
                <w:rFonts w:ascii="Arial" w:eastAsia="Times New Roman" w:hAnsi="Arial" w:cs="Arial"/>
                <w:bCs/>
                <w:color w:val="FFFFFF" w:themeColor="background1"/>
                <w:lang w:eastAsia="es-MX"/>
              </w:rPr>
              <w:t>DBL</w:t>
            </w:r>
          </w:p>
        </w:tc>
        <w:tc>
          <w:tcPr>
            <w:cnfStyle w:val="000100001000" w:firstRow="0" w:lastRow="0" w:firstColumn="0" w:lastColumn="1" w:oddVBand="0" w:evenVBand="0" w:oddHBand="0" w:evenHBand="0" w:firstRowFirstColumn="0" w:firstRowLastColumn="1" w:lastRowFirstColumn="0" w:lastRowLastColumn="0"/>
            <w:tcW w:w="1706" w:type="dxa"/>
          </w:tcPr>
          <w:p w14:paraId="6650783E" w14:textId="716C6DDE" w:rsidR="00FB6972" w:rsidRPr="006852DB" w:rsidRDefault="00FB6972" w:rsidP="00FB6972">
            <w:pPr>
              <w:widowControl w:val="0"/>
              <w:pBdr>
                <w:top w:val="nil"/>
                <w:left w:val="nil"/>
                <w:bottom w:val="nil"/>
                <w:right w:val="nil"/>
                <w:between w:val="nil"/>
              </w:pBdr>
              <w:spacing w:line="191" w:lineRule="auto"/>
              <w:ind w:left="50" w:right="168"/>
              <w:rPr>
                <w:color w:val="FFFFFF" w:themeColor="background1"/>
              </w:rPr>
            </w:pPr>
            <w:r w:rsidRPr="006852DB">
              <w:rPr>
                <w:rFonts w:ascii="Arial" w:eastAsia="Times New Roman" w:hAnsi="Arial" w:cs="Arial"/>
                <w:bCs/>
                <w:color w:val="FFFFFF" w:themeColor="background1"/>
                <w:lang w:eastAsia="es-MX"/>
              </w:rPr>
              <w:t>SGL</w:t>
            </w:r>
          </w:p>
        </w:tc>
      </w:tr>
      <w:tr w:rsidR="00FB6972" w:rsidRPr="007A645F" w14:paraId="5558016F" w14:textId="76190672" w:rsidTr="008E429D">
        <w:trPr>
          <w:cnfStyle w:val="000000100000" w:firstRow="0" w:lastRow="0" w:firstColumn="0" w:lastColumn="0" w:oddVBand="0" w:evenVBand="0" w:oddHBand="1" w:evenHBand="0" w:firstRowFirstColumn="0" w:firstRowLastColumn="0" w:lastRowFirstColumn="0" w:lastRowLastColumn="0"/>
          <w:cantSplit/>
          <w:trHeight w:val="498"/>
        </w:trPr>
        <w:tc>
          <w:tcPr>
            <w:cnfStyle w:val="001000000000" w:firstRow="0" w:lastRow="0" w:firstColumn="1" w:lastColumn="0" w:oddVBand="0" w:evenVBand="0" w:oddHBand="0" w:evenHBand="0" w:firstRowFirstColumn="0" w:firstRowLastColumn="0" w:lastRowFirstColumn="0" w:lastRowLastColumn="0"/>
            <w:tcW w:w="4258" w:type="dxa"/>
            <w:vAlign w:val="top"/>
          </w:tcPr>
          <w:p w14:paraId="5C8D639F" w14:textId="1ABF536C" w:rsidR="00FB6972" w:rsidRPr="006852DB" w:rsidRDefault="00A823C6" w:rsidP="008E429D">
            <w:pPr>
              <w:widowControl w:val="0"/>
              <w:pBdr>
                <w:top w:val="nil"/>
                <w:left w:val="nil"/>
                <w:bottom w:val="nil"/>
                <w:right w:val="nil"/>
                <w:between w:val="nil"/>
              </w:pBdr>
              <w:spacing w:before="139"/>
              <w:ind w:left="50" w:right="169"/>
              <w:rPr>
                <w:rFonts w:ascii="Arial" w:eastAsia="Arial" w:hAnsi="Arial" w:cs="Arial"/>
                <w:b/>
                <w:color w:val="404040"/>
              </w:rPr>
            </w:pPr>
            <w:r>
              <w:rPr>
                <w:rFonts w:ascii="Arial" w:hAnsi="Arial" w:cs="Arial"/>
                <w:b/>
                <w:bCs/>
              </w:rPr>
              <w:t>13 NOVIEMBRE</w:t>
            </w:r>
          </w:p>
        </w:tc>
        <w:tc>
          <w:tcPr>
            <w:cnfStyle w:val="000010000000" w:firstRow="0" w:lastRow="0" w:firstColumn="0" w:lastColumn="0" w:oddVBand="1" w:evenVBand="0" w:oddHBand="0" w:evenHBand="0" w:firstRowFirstColumn="0" w:firstRowLastColumn="0" w:lastRowFirstColumn="0" w:lastRowLastColumn="0"/>
            <w:tcW w:w="1706" w:type="dxa"/>
            <w:vAlign w:val="top"/>
          </w:tcPr>
          <w:p w14:paraId="3733B29D" w14:textId="4ED59533" w:rsidR="00FB6972" w:rsidRPr="006852DB" w:rsidRDefault="002D2510" w:rsidP="008E429D">
            <w:pPr>
              <w:widowControl w:val="0"/>
              <w:pBdr>
                <w:top w:val="nil"/>
                <w:left w:val="nil"/>
                <w:bottom w:val="nil"/>
                <w:right w:val="nil"/>
                <w:between w:val="nil"/>
              </w:pBdr>
              <w:spacing w:before="139"/>
              <w:ind w:left="50" w:right="169"/>
              <w:rPr>
                <w:rFonts w:ascii="Arial" w:eastAsia="Arial" w:hAnsi="Arial" w:cs="Arial"/>
                <w:b/>
                <w:color w:val="404040"/>
              </w:rPr>
            </w:pPr>
            <w:r>
              <w:rPr>
                <w:rFonts w:ascii="Arial" w:eastAsia="Arial" w:hAnsi="Arial" w:cs="Arial"/>
                <w:b/>
                <w:color w:val="404040"/>
              </w:rPr>
              <w:t>3,9</w:t>
            </w:r>
            <w:r w:rsidR="000E70DD">
              <w:rPr>
                <w:rFonts w:ascii="Arial" w:eastAsia="Arial" w:hAnsi="Arial" w:cs="Arial"/>
                <w:b/>
                <w:color w:val="404040"/>
              </w:rPr>
              <w:t>75</w:t>
            </w:r>
          </w:p>
        </w:tc>
        <w:tc>
          <w:tcPr>
            <w:cnfStyle w:val="000100000000" w:firstRow="0" w:lastRow="0" w:firstColumn="0" w:lastColumn="1" w:oddVBand="0" w:evenVBand="0" w:oddHBand="0" w:evenHBand="0" w:firstRowFirstColumn="0" w:firstRowLastColumn="0" w:lastRowFirstColumn="0" w:lastRowLastColumn="0"/>
            <w:tcW w:w="1706" w:type="dxa"/>
            <w:vAlign w:val="top"/>
          </w:tcPr>
          <w:p w14:paraId="0599B28B" w14:textId="2A40F55B" w:rsidR="00FB6972" w:rsidRPr="006852DB" w:rsidRDefault="002D2510" w:rsidP="008E429D">
            <w:pPr>
              <w:widowControl w:val="0"/>
              <w:pBdr>
                <w:top w:val="nil"/>
                <w:left w:val="nil"/>
                <w:bottom w:val="nil"/>
                <w:right w:val="nil"/>
                <w:between w:val="nil"/>
              </w:pBdr>
              <w:spacing w:before="139"/>
              <w:ind w:left="50" w:right="169"/>
              <w:rPr>
                <w:rFonts w:ascii="Arial" w:eastAsia="Arial" w:hAnsi="Arial" w:cs="Arial"/>
                <w:b/>
                <w:color w:val="404040"/>
              </w:rPr>
            </w:pPr>
            <w:r>
              <w:rPr>
                <w:rFonts w:ascii="Arial" w:eastAsia="Arial" w:hAnsi="Arial" w:cs="Arial"/>
                <w:b/>
                <w:color w:val="404040"/>
              </w:rPr>
              <w:t>5,</w:t>
            </w:r>
            <w:r w:rsidR="000E70DD">
              <w:rPr>
                <w:rFonts w:ascii="Arial" w:eastAsia="Arial" w:hAnsi="Arial" w:cs="Arial"/>
                <w:b/>
                <w:color w:val="404040"/>
              </w:rPr>
              <w:t>609</w:t>
            </w:r>
          </w:p>
        </w:tc>
      </w:tr>
      <w:tr w:rsidR="00A823C6" w:rsidRPr="007A645F" w14:paraId="5B050F46" w14:textId="77777777" w:rsidTr="008E429D">
        <w:trPr>
          <w:cnfStyle w:val="000000010000" w:firstRow="0" w:lastRow="0" w:firstColumn="0" w:lastColumn="0" w:oddVBand="0" w:evenVBand="0" w:oddHBand="0" w:evenHBand="1" w:firstRowFirstColumn="0" w:firstRowLastColumn="0" w:lastRowFirstColumn="0" w:lastRowLastColumn="0"/>
          <w:cantSplit/>
          <w:trHeight w:val="859"/>
        </w:trPr>
        <w:tc>
          <w:tcPr>
            <w:cnfStyle w:val="001000000000" w:firstRow="0" w:lastRow="0" w:firstColumn="1" w:lastColumn="0" w:oddVBand="0" w:evenVBand="0" w:oddHBand="0" w:evenHBand="0" w:firstRowFirstColumn="0" w:firstRowLastColumn="0" w:lastRowFirstColumn="0" w:lastRowLastColumn="0"/>
            <w:tcW w:w="4258" w:type="dxa"/>
          </w:tcPr>
          <w:p w14:paraId="2CE81E66" w14:textId="1E2DBFCB" w:rsidR="00A823C6" w:rsidRDefault="00A823C6" w:rsidP="008E429D">
            <w:pPr>
              <w:widowControl w:val="0"/>
              <w:pBdr>
                <w:top w:val="nil"/>
                <w:left w:val="nil"/>
                <w:bottom w:val="nil"/>
                <w:right w:val="nil"/>
                <w:between w:val="nil"/>
              </w:pBdr>
              <w:spacing w:before="139"/>
              <w:ind w:left="50" w:right="169"/>
              <w:rPr>
                <w:rFonts w:ascii="Arial" w:hAnsi="Arial" w:cs="Arial"/>
                <w:b/>
                <w:bCs/>
              </w:rPr>
            </w:pPr>
            <w:r>
              <w:rPr>
                <w:rFonts w:ascii="Arial" w:hAnsi="Arial" w:cs="Arial"/>
                <w:b/>
                <w:bCs/>
                <w:color w:val="3B3838"/>
              </w:rPr>
              <w:t xml:space="preserve">UPGRADE </w:t>
            </w:r>
            <w:r w:rsidRPr="00A823C6">
              <w:rPr>
                <w:rFonts w:ascii="Arial" w:hAnsi="Arial" w:cs="Arial"/>
                <w:b/>
                <w:bCs/>
                <w:color w:val="3B3838"/>
              </w:rPr>
              <w:t>para viajar en el tren de servicio The First Class</w:t>
            </w:r>
          </w:p>
        </w:tc>
        <w:tc>
          <w:tcPr>
            <w:cnfStyle w:val="000010000000" w:firstRow="0" w:lastRow="0" w:firstColumn="0" w:lastColumn="0" w:oddVBand="1" w:evenVBand="0" w:oddHBand="0" w:evenHBand="0" w:firstRowFirstColumn="0" w:firstRowLastColumn="0" w:lastRowFirstColumn="0" w:lastRowLastColumn="0"/>
            <w:tcW w:w="1706" w:type="dxa"/>
          </w:tcPr>
          <w:p w14:paraId="5FE2F33D" w14:textId="455713DE" w:rsidR="00A823C6" w:rsidRDefault="00A823C6" w:rsidP="008E429D">
            <w:pPr>
              <w:widowControl w:val="0"/>
              <w:pBdr>
                <w:top w:val="nil"/>
                <w:left w:val="nil"/>
                <w:bottom w:val="nil"/>
                <w:right w:val="nil"/>
                <w:between w:val="nil"/>
              </w:pBdr>
              <w:spacing w:before="139"/>
              <w:ind w:left="50" w:right="169"/>
              <w:rPr>
                <w:rFonts w:ascii="Arial" w:eastAsia="Arial" w:hAnsi="Arial" w:cs="Arial"/>
                <w:b/>
                <w:color w:val="404040"/>
              </w:rPr>
            </w:pPr>
            <w:r>
              <w:rPr>
                <w:rFonts w:ascii="Arial" w:eastAsia="Arial" w:hAnsi="Arial" w:cs="Arial"/>
                <w:b/>
                <w:color w:val="404040"/>
              </w:rPr>
              <w:t>405</w:t>
            </w:r>
          </w:p>
        </w:tc>
        <w:tc>
          <w:tcPr>
            <w:cnfStyle w:val="000100000000" w:firstRow="0" w:lastRow="0" w:firstColumn="0" w:lastColumn="1" w:oddVBand="0" w:evenVBand="0" w:oddHBand="0" w:evenHBand="0" w:firstRowFirstColumn="0" w:firstRowLastColumn="0" w:lastRowFirstColumn="0" w:lastRowLastColumn="0"/>
            <w:tcW w:w="1706" w:type="dxa"/>
          </w:tcPr>
          <w:p w14:paraId="209A503E" w14:textId="6E683E9C" w:rsidR="00A823C6" w:rsidRDefault="00A823C6" w:rsidP="008E429D">
            <w:pPr>
              <w:widowControl w:val="0"/>
              <w:pBdr>
                <w:top w:val="nil"/>
                <w:left w:val="nil"/>
                <w:bottom w:val="nil"/>
                <w:right w:val="nil"/>
                <w:between w:val="nil"/>
              </w:pBdr>
              <w:spacing w:before="139"/>
              <w:ind w:left="50" w:right="169"/>
              <w:rPr>
                <w:rFonts w:ascii="Arial" w:eastAsia="Arial" w:hAnsi="Arial" w:cs="Arial"/>
                <w:b/>
                <w:color w:val="404040"/>
              </w:rPr>
            </w:pPr>
            <w:r>
              <w:rPr>
                <w:rFonts w:ascii="Arial" w:eastAsia="Arial" w:hAnsi="Arial" w:cs="Arial"/>
                <w:b/>
                <w:color w:val="404040"/>
              </w:rPr>
              <w:t>405</w:t>
            </w:r>
          </w:p>
        </w:tc>
      </w:tr>
    </w:tbl>
    <w:p w14:paraId="0ECA147A" w14:textId="77777777" w:rsidR="007A645F" w:rsidRDefault="007A645F" w:rsidP="006E4737">
      <w:pPr>
        <w:jc w:val="center"/>
        <w:rPr>
          <w:rFonts w:ascii="Arial" w:eastAsia="Arial" w:hAnsi="Arial" w:cs="Arial"/>
          <w:b/>
          <w:color w:val="3B3838"/>
          <w:u w:val="single"/>
        </w:rPr>
      </w:pPr>
    </w:p>
    <w:p w14:paraId="49376A0B" w14:textId="77777777" w:rsidR="007A645F" w:rsidRDefault="007A645F" w:rsidP="006E4737">
      <w:pPr>
        <w:jc w:val="center"/>
        <w:rPr>
          <w:rFonts w:ascii="Arial" w:eastAsia="Arial" w:hAnsi="Arial" w:cs="Arial"/>
          <w:b/>
          <w:color w:val="3B3838"/>
          <w:u w:val="single"/>
        </w:rPr>
      </w:pPr>
    </w:p>
    <w:p w14:paraId="157B6DE3" w14:textId="77777777" w:rsidR="00980B70" w:rsidRDefault="00980B70" w:rsidP="006E4737">
      <w:pPr>
        <w:jc w:val="center"/>
        <w:rPr>
          <w:rFonts w:ascii="Arial" w:eastAsia="Arial" w:hAnsi="Arial" w:cs="Arial"/>
          <w:b/>
          <w:color w:val="3B3838"/>
          <w:u w:val="single"/>
        </w:rPr>
      </w:pPr>
    </w:p>
    <w:p w14:paraId="3A0B66DB" w14:textId="77777777" w:rsidR="00980B70" w:rsidRDefault="00980B70" w:rsidP="006E4737">
      <w:pPr>
        <w:jc w:val="center"/>
        <w:rPr>
          <w:rFonts w:ascii="Arial" w:eastAsia="Arial" w:hAnsi="Arial" w:cs="Arial"/>
          <w:b/>
          <w:color w:val="3B3838"/>
          <w:u w:val="single"/>
        </w:rPr>
      </w:pPr>
    </w:p>
    <w:p w14:paraId="500355B6" w14:textId="77777777" w:rsidR="00980B70" w:rsidRDefault="00980B70" w:rsidP="006E4737">
      <w:pPr>
        <w:jc w:val="center"/>
        <w:rPr>
          <w:rFonts w:ascii="Arial" w:eastAsia="Arial" w:hAnsi="Arial" w:cs="Arial"/>
          <w:b/>
          <w:color w:val="3B3838"/>
          <w:u w:val="single"/>
        </w:rPr>
      </w:pPr>
    </w:p>
    <w:p w14:paraId="7E884BDC" w14:textId="77777777" w:rsidR="00A823C6" w:rsidRDefault="00A823C6">
      <w:pPr>
        <w:spacing w:line="276" w:lineRule="auto"/>
        <w:jc w:val="center"/>
        <w:rPr>
          <w:rFonts w:ascii="Arial" w:eastAsia="Arial" w:hAnsi="Arial" w:cs="Arial"/>
        </w:rPr>
      </w:pPr>
    </w:p>
    <w:p w14:paraId="392D8CDC" w14:textId="77777777" w:rsidR="00A823C6" w:rsidRDefault="00A823C6">
      <w:pPr>
        <w:spacing w:line="276" w:lineRule="auto"/>
        <w:jc w:val="center"/>
        <w:rPr>
          <w:rFonts w:ascii="Arial" w:eastAsia="Arial" w:hAnsi="Arial" w:cs="Arial"/>
        </w:rPr>
      </w:pPr>
    </w:p>
    <w:p w14:paraId="5EE85193" w14:textId="4DD32B36" w:rsidR="006B7E1E" w:rsidRDefault="00000000">
      <w:pPr>
        <w:spacing w:line="276" w:lineRule="auto"/>
        <w:jc w:val="center"/>
        <w:rPr>
          <w:rFonts w:ascii="Arial" w:eastAsia="Arial" w:hAnsi="Arial" w:cs="Arial"/>
        </w:rPr>
      </w:pPr>
      <w:r>
        <w:rPr>
          <w:rFonts w:ascii="Arial" w:eastAsia="Arial" w:hAnsi="Arial" w:cs="Arial"/>
        </w:rPr>
        <w:t>Precio sujeto a cambios sin previo aviso</w:t>
      </w:r>
    </w:p>
    <w:p w14:paraId="118E6FAA" w14:textId="77777777" w:rsidR="006B7E1E" w:rsidRDefault="00000000">
      <w:pPr>
        <w:spacing w:line="276" w:lineRule="auto"/>
        <w:jc w:val="center"/>
        <w:rPr>
          <w:rFonts w:ascii="Arial" w:eastAsia="Arial" w:hAnsi="Arial" w:cs="Arial"/>
        </w:rPr>
      </w:pPr>
      <w:r>
        <w:rPr>
          <w:rFonts w:ascii="Arial" w:eastAsia="Arial" w:hAnsi="Arial" w:cs="Arial"/>
        </w:rPr>
        <w:t>Sujeto a disponibilidad</w:t>
      </w:r>
    </w:p>
    <w:p w14:paraId="205E7885" w14:textId="77777777" w:rsidR="006B7E1E" w:rsidRDefault="006B7E1E">
      <w:pPr>
        <w:rPr>
          <w:rFonts w:ascii="Arial" w:eastAsia="Arial" w:hAnsi="Arial" w:cs="Arial"/>
        </w:rPr>
      </w:pPr>
    </w:p>
    <w:p w14:paraId="63423CCA" w14:textId="3F71E273" w:rsidR="006B7E1E" w:rsidRDefault="006852DB" w:rsidP="006852DB">
      <w:pPr>
        <w:spacing w:after="240"/>
        <w:rPr>
          <w:rFonts w:ascii="Arial" w:eastAsia="Arial" w:hAnsi="Arial" w:cs="Arial"/>
          <w:b/>
          <w:color w:val="8E1D81"/>
          <w:sz w:val="32"/>
          <w:szCs w:val="32"/>
        </w:rPr>
      </w:pPr>
      <w:r>
        <w:rPr>
          <w:rFonts w:ascii="Arial" w:eastAsia="Arial" w:hAnsi="Arial" w:cs="Arial"/>
          <w:b/>
          <w:color w:val="8E1D81"/>
          <w:sz w:val="32"/>
          <w:szCs w:val="32"/>
        </w:rPr>
        <w:t>EL P</w:t>
      </w:r>
      <w:r w:rsidR="006E4737">
        <w:rPr>
          <w:rFonts w:ascii="Arial" w:eastAsia="Arial" w:hAnsi="Arial" w:cs="Arial"/>
          <w:b/>
          <w:color w:val="8E1D81"/>
          <w:sz w:val="32"/>
          <w:szCs w:val="32"/>
        </w:rPr>
        <w:t>AQUETE</w:t>
      </w:r>
      <w:r>
        <w:rPr>
          <w:rFonts w:ascii="Arial" w:eastAsia="Arial" w:hAnsi="Arial" w:cs="Arial"/>
          <w:b/>
          <w:color w:val="8E1D81"/>
          <w:sz w:val="32"/>
          <w:szCs w:val="32"/>
        </w:rPr>
        <w:t xml:space="preserve"> INCLUYE</w:t>
      </w:r>
      <w:r w:rsidR="006E4737">
        <w:rPr>
          <w:rFonts w:ascii="Arial" w:eastAsia="Arial" w:hAnsi="Arial" w:cs="Arial"/>
          <w:b/>
          <w:color w:val="8E1D81"/>
          <w:sz w:val="32"/>
          <w:szCs w:val="32"/>
        </w:rPr>
        <w:t>:</w:t>
      </w:r>
    </w:p>
    <w:p w14:paraId="209A4382" w14:textId="77777777" w:rsidR="00A823C6" w:rsidRPr="00A823C6" w:rsidRDefault="00A823C6" w:rsidP="00A823C6">
      <w:pPr>
        <w:pStyle w:val="Prrafodelista"/>
        <w:numPr>
          <w:ilvl w:val="0"/>
          <w:numId w:val="2"/>
        </w:numPr>
        <w:jc w:val="both"/>
        <w:rPr>
          <w:rFonts w:ascii="Arial" w:hAnsi="Arial" w:cs="Arial"/>
          <w:sz w:val="22"/>
          <w:szCs w:val="22"/>
        </w:rPr>
      </w:pPr>
      <w:r w:rsidRPr="00A823C6">
        <w:rPr>
          <w:rFonts w:ascii="Arial" w:hAnsi="Arial" w:cs="Arial"/>
          <w:sz w:val="22"/>
          <w:szCs w:val="22"/>
        </w:rPr>
        <w:t>Traslado aeropuerto / hotel / aeropuerto en vehículo privado</w:t>
      </w:r>
    </w:p>
    <w:p w14:paraId="591CA8C4" w14:textId="4B574A09" w:rsidR="00A823C6" w:rsidRPr="00A823C6" w:rsidRDefault="00A823C6" w:rsidP="00A823C6">
      <w:pPr>
        <w:pStyle w:val="Prrafodelista"/>
        <w:numPr>
          <w:ilvl w:val="0"/>
          <w:numId w:val="2"/>
        </w:numPr>
        <w:jc w:val="both"/>
        <w:rPr>
          <w:rFonts w:ascii="Arial" w:hAnsi="Arial" w:cs="Arial"/>
          <w:sz w:val="22"/>
          <w:szCs w:val="22"/>
        </w:rPr>
      </w:pPr>
      <w:r w:rsidRPr="00A823C6">
        <w:rPr>
          <w:rFonts w:ascii="Arial" w:hAnsi="Arial" w:cs="Arial"/>
          <w:sz w:val="22"/>
          <w:szCs w:val="22"/>
        </w:rPr>
        <w:t>03 noches de alojamiento en hotel JW Marriott Lima</w:t>
      </w:r>
    </w:p>
    <w:p w14:paraId="3B835F8A" w14:textId="77777777" w:rsidR="00A823C6" w:rsidRPr="00A823C6" w:rsidRDefault="00A823C6" w:rsidP="00A823C6">
      <w:pPr>
        <w:pStyle w:val="Prrafodelista"/>
        <w:numPr>
          <w:ilvl w:val="0"/>
          <w:numId w:val="2"/>
        </w:numPr>
        <w:jc w:val="both"/>
        <w:rPr>
          <w:rFonts w:ascii="Arial" w:hAnsi="Arial" w:cs="Arial"/>
          <w:sz w:val="22"/>
          <w:szCs w:val="22"/>
        </w:rPr>
      </w:pPr>
      <w:r w:rsidRPr="00A823C6">
        <w:rPr>
          <w:rFonts w:ascii="Arial" w:hAnsi="Arial" w:cs="Arial"/>
          <w:sz w:val="22"/>
          <w:szCs w:val="22"/>
        </w:rPr>
        <w:t>02 noches de alojamiento hotel Explora Valle Sagrado</w:t>
      </w:r>
    </w:p>
    <w:p w14:paraId="39F50008" w14:textId="12A28206" w:rsidR="00A823C6" w:rsidRPr="00A823C6" w:rsidRDefault="00A823C6" w:rsidP="00A823C6">
      <w:pPr>
        <w:pStyle w:val="Prrafodelista"/>
        <w:numPr>
          <w:ilvl w:val="0"/>
          <w:numId w:val="2"/>
        </w:numPr>
        <w:jc w:val="both"/>
        <w:rPr>
          <w:rFonts w:ascii="Arial" w:hAnsi="Arial" w:cs="Arial"/>
          <w:sz w:val="22"/>
          <w:szCs w:val="22"/>
        </w:rPr>
      </w:pPr>
      <w:r>
        <w:rPr>
          <w:rFonts w:ascii="Arial" w:hAnsi="Arial" w:cs="Arial"/>
          <w:sz w:val="22"/>
          <w:szCs w:val="22"/>
        </w:rPr>
        <w:t>02</w:t>
      </w:r>
      <w:r w:rsidRPr="00A823C6">
        <w:rPr>
          <w:rFonts w:ascii="Arial" w:hAnsi="Arial" w:cs="Arial"/>
          <w:sz w:val="22"/>
          <w:szCs w:val="22"/>
        </w:rPr>
        <w:t xml:space="preserve"> noche</w:t>
      </w:r>
      <w:r w:rsidR="000927F8">
        <w:rPr>
          <w:rFonts w:ascii="Arial" w:hAnsi="Arial" w:cs="Arial"/>
          <w:sz w:val="22"/>
          <w:szCs w:val="22"/>
        </w:rPr>
        <w:t>s</w:t>
      </w:r>
      <w:r w:rsidRPr="00A823C6">
        <w:rPr>
          <w:rFonts w:ascii="Arial" w:hAnsi="Arial" w:cs="Arial"/>
          <w:sz w:val="22"/>
          <w:szCs w:val="22"/>
        </w:rPr>
        <w:t xml:space="preserve"> de alojamiento en hotel JW Marriott El Convento</w:t>
      </w:r>
    </w:p>
    <w:p w14:paraId="607B3F7D" w14:textId="77777777" w:rsidR="00A823C6"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Visita al Bohemio barrio de Barranco </w:t>
      </w:r>
    </w:p>
    <w:p w14:paraId="64AA4448" w14:textId="77777777" w:rsidR="00A823C6"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Cena de bienvenida en Lima en el restaurante de la Huaca Pucllana </w:t>
      </w:r>
    </w:p>
    <w:p w14:paraId="735C6F93" w14:textId="77777777" w:rsidR="00A823C6"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Tour Gastronómico Deluxe Almuerzo durante el tour gastronómico </w:t>
      </w:r>
    </w:p>
    <w:p w14:paraId="65CED446" w14:textId="4551361C" w:rsidR="00A823C6" w:rsidRPr="000927F8" w:rsidRDefault="00A823C6" w:rsidP="000927F8">
      <w:pPr>
        <w:pStyle w:val="Prrafodelista"/>
        <w:numPr>
          <w:ilvl w:val="0"/>
          <w:numId w:val="2"/>
        </w:numPr>
        <w:jc w:val="both"/>
        <w:rPr>
          <w:rFonts w:ascii="Arial" w:hAnsi="Arial" w:cs="Arial"/>
          <w:sz w:val="22"/>
          <w:szCs w:val="22"/>
        </w:rPr>
      </w:pPr>
      <w:r w:rsidRPr="00A823C6">
        <w:rPr>
          <w:rFonts w:ascii="Arial" w:hAnsi="Arial" w:cs="Arial"/>
          <w:sz w:val="22"/>
          <w:szCs w:val="22"/>
        </w:rPr>
        <w:t xml:space="preserve">City Tour Lima Colonial y Moderna </w:t>
      </w:r>
      <w:r w:rsidR="000927F8">
        <w:rPr>
          <w:rFonts w:ascii="Arial" w:hAnsi="Arial" w:cs="Arial"/>
          <w:sz w:val="22"/>
          <w:szCs w:val="22"/>
        </w:rPr>
        <w:t xml:space="preserve">y </w:t>
      </w:r>
      <w:r w:rsidRPr="000927F8">
        <w:rPr>
          <w:rFonts w:ascii="Arial" w:hAnsi="Arial" w:cs="Arial"/>
          <w:sz w:val="22"/>
          <w:szCs w:val="22"/>
        </w:rPr>
        <w:t xml:space="preserve">Visita al Circuito Mágico del agua </w:t>
      </w:r>
    </w:p>
    <w:p w14:paraId="3B386BA4" w14:textId="77777777" w:rsidR="00A823C6"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Sesión de conexión y agradecimiento al atardecer en parque frente al mar </w:t>
      </w:r>
    </w:p>
    <w:p w14:paraId="7D7CC116" w14:textId="77777777" w:rsidR="00A823C6"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Cena de despedida de Lima en el restaurante Perroquet del Country Club Lima Hotel</w:t>
      </w:r>
    </w:p>
    <w:p w14:paraId="1509A89C" w14:textId="77777777" w:rsidR="00A823C6"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Almuerzo en el restaurante Las Manos Cocina de Culto </w:t>
      </w:r>
    </w:p>
    <w:p w14:paraId="52635137" w14:textId="77777777" w:rsidR="00A823C6"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Visita a Ollantaytambo Visita a las tejedoras de Chinchero </w:t>
      </w:r>
    </w:p>
    <w:p w14:paraId="042CC7CB" w14:textId="77777777" w:rsidR="00A823C6"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Visita a las Salineras de Maras </w:t>
      </w:r>
    </w:p>
    <w:p w14:paraId="693249CE" w14:textId="77777777" w:rsidR="00A823C6" w:rsidRDefault="00A823C6" w:rsidP="00A823C6">
      <w:pPr>
        <w:pStyle w:val="Prrafodelista"/>
        <w:numPr>
          <w:ilvl w:val="0"/>
          <w:numId w:val="2"/>
        </w:numPr>
        <w:jc w:val="both"/>
        <w:rPr>
          <w:rFonts w:ascii="Arial" w:hAnsi="Arial" w:cs="Arial"/>
          <w:sz w:val="22"/>
          <w:szCs w:val="22"/>
        </w:rPr>
      </w:pPr>
      <w:r w:rsidRPr="00A823C6">
        <w:rPr>
          <w:rFonts w:ascii="Arial" w:hAnsi="Arial" w:cs="Arial"/>
          <w:sz w:val="22"/>
          <w:szCs w:val="22"/>
        </w:rPr>
        <w:t>Visita al Centro Arqueológico de Moray Almuerzo Picnic &amp; Acuarelas en el Valle Sagrado</w:t>
      </w:r>
    </w:p>
    <w:p w14:paraId="7DA11EEC" w14:textId="62C98CFA" w:rsidR="00A823C6" w:rsidRPr="00A823C6" w:rsidRDefault="00A823C6" w:rsidP="00A823C6">
      <w:pPr>
        <w:pStyle w:val="Prrafodelista"/>
        <w:numPr>
          <w:ilvl w:val="0"/>
          <w:numId w:val="2"/>
        </w:numPr>
        <w:jc w:val="both"/>
        <w:rPr>
          <w:rFonts w:ascii="Arial" w:hAnsi="Arial" w:cs="Arial"/>
          <w:sz w:val="22"/>
          <w:szCs w:val="22"/>
        </w:rPr>
      </w:pPr>
      <w:r w:rsidRPr="00A823C6">
        <w:rPr>
          <w:rFonts w:ascii="Arial" w:hAnsi="Arial" w:cs="Arial"/>
          <w:sz w:val="22"/>
          <w:szCs w:val="22"/>
        </w:rPr>
        <w:t xml:space="preserve"> Ritual de agradecimiento a la Madre Tierra (Pachamama)</w:t>
      </w:r>
    </w:p>
    <w:p w14:paraId="5D409A95" w14:textId="77777777" w:rsidR="00A823C6"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Tren ida y vuelta a Machu Picchu en servicio The Prime de Inca Rail </w:t>
      </w:r>
    </w:p>
    <w:p w14:paraId="7FAA97E8" w14:textId="77777777" w:rsidR="00A823C6"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Almuerzo en el restaurante Tinkuy del hotel Belmond Sanctuary Lodge </w:t>
      </w:r>
    </w:p>
    <w:p w14:paraId="165D76BD" w14:textId="77777777" w:rsidR="00165495"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Bus de subida y bajada al Centro Arqueológico de Machu Picchu </w:t>
      </w:r>
    </w:p>
    <w:p w14:paraId="78448B90" w14:textId="77777777" w:rsidR="00165495"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City Tour en Cusco + 4 Ruinas </w:t>
      </w:r>
    </w:p>
    <w:p w14:paraId="54245734" w14:textId="77777777" w:rsidR="00165495"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Cena de despedida en el restaurante MAP Café </w:t>
      </w:r>
    </w:p>
    <w:p w14:paraId="21B005F1" w14:textId="0C4AB21F" w:rsidR="00A823C6" w:rsidRDefault="00A823C6" w:rsidP="009A3150">
      <w:pPr>
        <w:pStyle w:val="Prrafodelista"/>
        <w:numPr>
          <w:ilvl w:val="0"/>
          <w:numId w:val="2"/>
        </w:numPr>
        <w:jc w:val="both"/>
        <w:rPr>
          <w:rFonts w:ascii="Arial" w:hAnsi="Arial" w:cs="Arial"/>
          <w:sz w:val="22"/>
          <w:szCs w:val="22"/>
        </w:rPr>
      </w:pPr>
      <w:r w:rsidRPr="00A823C6">
        <w:rPr>
          <w:rFonts w:ascii="Arial" w:hAnsi="Arial" w:cs="Arial"/>
          <w:sz w:val="22"/>
          <w:szCs w:val="22"/>
        </w:rPr>
        <w:t xml:space="preserve">Guías locales profesionales </w:t>
      </w:r>
    </w:p>
    <w:p w14:paraId="05A26B1A" w14:textId="292C406B" w:rsidR="004771EC" w:rsidRPr="006852DB" w:rsidRDefault="004771EC" w:rsidP="009A3150">
      <w:pPr>
        <w:pStyle w:val="Prrafodelista"/>
        <w:numPr>
          <w:ilvl w:val="0"/>
          <w:numId w:val="2"/>
        </w:numPr>
        <w:jc w:val="both"/>
        <w:rPr>
          <w:rFonts w:ascii="Arial" w:hAnsi="Arial" w:cs="Arial"/>
          <w:sz w:val="22"/>
          <w:szCs w:val="22"/>
        </w:rPr>
      </w:pPr>
      <w:r>
        <w:rPr>
          <w:rFonts w:ascii="Arial" w:hAnsi="Arial" w:cs="Arial"/>
          <w:sz w:val="22"/>
          <w:szCs w:val="22"/>
        </w:rPr>
        <w:t>Tarjeta de asistencia básica AC60 hasta 69 años de edad</w:t>
      </w:r>
    </w:p>
    <w:p w14:paraId="44BEB412" w14:textId="77777777" w:rsidR="009A3150" w:rsidRDefault="009A3150" w:rsidP="009A3150">
      <w:pPr>
        <w:pStyle w:val="Prrafodelista"/>
        <w:ind w:left="851"/>
        <w:jc w:val="both"/>
        <w:rPr>
          <w:rFonts w:ascii="Arial" w:hAnsi="Arial" w:cs="Arial"/>
          <w:sz w:val="22"/>
          <w:szCs w:val="22"/>
        </w:rPr>
      </w:pPr>
    </w:p>
    <w:p w14:paraId="4EFA83A8" w14:textId="77777777" w:rsidR="00165495" w:rsidRDefault="00165495" w:rsidP="009A3150">
      <w:pPr>
        <w:pStyle w:val="Prrafodelista"/>
        <w:ind w:left="851"/>
        <w:jc w:val="both"/>
        <w:rPr>
          <w:rFonts w:ascii="Arial" w:hAnsi="Arial" w:cs="Arial"/>
          <w:sz w:val="22"/>
          <w:szCs w:val="22"/>
        </w:rPr>
      </w:pPr>
    </w:p>
    <w:p w14:paraId="5235A40F" w14:textId="77777777" w:rsidR="00165495" w:rsidRDefault="00165495" w:rsidP="009A3150">
      <w:pPr>
        <w:pStyle w:val="Prrafodelista"/>
        <w:ind w:left="851"/>
        <w:jc w:val="both"/>
        <w:rPr>
          <w:rFonts w:ascii="Arial" w:hAnsi="Arial" w:cs="Arial"/>
          <w:sz w:val="22"/>
          <w:szCs w:val="22"/>
        </w:rPr>
      </w:pPr>
    </w:p>
    <w:p w14:paraId="2FD7BD6B" w14:textId="77777777" w:rsidR="00165495" w:rsidRPr="006852DB" w:rsidRDefault="00165495" w:rsidP="009A3150">
      <w:pPr>
        <w:pStyle w:val="Prrafodelista"/>
        <w:ind w:left="851"/>
        <w:jc w:val="both"/>
        <w:rPr>
          <w:rFonts w:ascii="Arial" w:hAnsi="Arial" w:cs="Arial"/>
          <w:sz w:val="22"/>
          <w:szCs w:val="22"/>
        </w:rPr>
      </w:pPr>
    </w:p>
    <w:p w14:paraId="7C35F4F9" w14:textId="7ACCC205" w:rsidR="006B7E1E" w:rsidRDefault="006B7E1E" w:rsidP="006E4737">
      <w:pPr>
        <w:pBdr>
          <w:top w:val="nil"/>
          <w:left w:val="nil"/>
          <w:bottom w:val="nil"/>
          <w:right w:val="nil"/>
          <w:between w:val="nil"/>
        </w:pBdr>
        <w:spacing w:line="276" w:lineRule="auto"/>
        <w:jc w:val="both"/>
        <w:rPr>
          <w:rFonts w:ascii="Arial" w:eastAsia="Arial" w:hAnsi="Arial" w:cs="Arial"/>
        </w:rPr>
      </w:pPr>
    </w:p>
    <w:p w14:paraId="4A5D25AC" w14:textId="77777777" w:rsidR="00CB07F9" w:rsidRDefault="00CB07F9" w:rsidP="006E4737">
      <w:pPr>
        <w:pBdr>
          <w:top w:val="nil"/>
          <w:left w:val="nil"/>
          <w:bottom w:val="nil"/>
          <w:right w:val="nil"/>
          <w:between w:val="nil"/>
        </w:pBdr>
        <w:spacing w:line="276" w:lineRule="auto"/>
        <w:jc w:val="both"/>
        <w:rPr>
          <w:rFonts w:ascii="Arial" w:eastAsia="Arial" w:hAnsi="Arial" w:cs="Arial"/>
        </w:rPr>
      </w:pPr>
    </w:p>
    <w:p w14:paraId="5B1DDABA" w14:textId="77777777" w:rsidR="000E70DD" w:rsidRDefault="000E70DD">
      <w:pPr>
        <w:pBdr>
          <w:top w:val="nil"/>
          <w:left w:val="nil"/>
          <w:bottom w:val="nil"/>
          <w:right w:val="nil"/>
          <w:between w:val="nil"/>
        </w:pBdr>
        <w:spacing w:line="276" w:lineRule="auto"/>
        <w:jc w:val="both"/>
        <w:rPr>
          <w:rFonts w:ascii="Arial" w:eastAsia="Arial" w:hAnsi="Arial" w:cs="Arial"/>
          <w:b/>
          <w:color w:val="8E1D81"/>
          <w:sz w:val="32"/>
          <w:szCs w:val="32"/>
        </w:rPr>
      </w:pPr>
    </w:p>
    <w:p w14:paraId="5D68D692" w14:textId="4652373C" w:rsidR="006B7E1E" w:rsidRDefault="00000000">
      <w:p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b/>
          <w:color w:val="8E1D81"/>
          <w:sz w:val="32"/>
          <w:szCs w:val="32"/>
        </w:rPr>
        <w:t>NO INCLUYE:</w:t>
      </w:r>
    </w:p>
    <w:p w14:paraId="19FC90EF" w14:textId="77777777" w:rsidR="006B7E1E" w:rsidRPr="006852DB" w:rsidRDefault="00000000">
      <w:pPr>
        <w:numPr>
          <w:ilvl w:val="0"/>
          <w:numId w:val="3"/>
        </w:numPr>
        <w:pBdr>
          <w:top w:val="nil"/>
          <w:left w:val="nil"/>
          <w:bottom w:val="nil"/>
          <w:right w:val="nil"/>
          <w:between w:val="nil"/>
        </w:pBdr>
        <w:spacing w:line="276" w:lineRule="auto"/>
        <w:jc w:val="both"/>
        <w:rPr>
          <w:rFonts w:ascii="Arial" w:eastAsia="Arial" w:hAnsi="Arial" w:cs="Arial"/>
          <w:b/>
          <w:color w:val="000000"/>
          <w:sz w:val="22"/>
          <w:szCs w:val="22"/>
        </w:rPr>
      </w:pPr>
      <w:r w:rsidRPr="006852DB">
        <w:rPr>
          <w:rFonts w:ascii="Arial" w:eastAsia="Arial" w:hAnsi="Arial" w:cs="Arial"/>
          <w:b/>
          <w:color w:val="000000"/>
          <w:sz w:val="22"/>
          <w:szCs w:val="22"/>
        </w:rPr>
        <w:t>Vuelos internacionales ni domésticos</w:t>
      </w:r>
    </w:p>
    <w:p w14:paraId="21C07F5C" w14:textId="77777777" w:rsidR="006E4737" w:rsidRPr="006852DB" w:rsidRDefault="006E4737" w:rsidP="006E4737">
      <w:pPr>
        <w:pStyle w:val="Prrafodelista"/>
        <w:numPr>
          <w:ilvl w:val="0"/>
          <w:numId w:val="3"/>
        </w:numPr>
        <w:jc w:val="both"/>
        <w:rPr>
          <w:rFonts w:ascii="Arial" w:hAnsi="Arial" w:cs="Arial"/>
          <w:sz w:val="22"/>
          <w:szCs w:val="22"/>
        </w:rPr>
      </w:pPr>
      <w:r w:rsidRPr="006852DB">
        <w:rPr>
          <w:rFonts w:ascii="Arial" w:hAnsi="Arial" w:cs="Arial"/>
          <w:sz w:val="22"/>
          <w:szCs w:val="22"/>
        </w:rPr>
        <w:t>Propinas</w:t>
      </w:r>
    </w:p>
    <w:p w14:paraId="70E2B028" w14:textId="77777777" w:rsidR="006E4737" w:rsidRPr="006852DB" w:rsidRDefault="006E4737" w:rsidP="006E4737">
      <w:pPr>
        <w:pStyle w:val="Prrafodelista"/>
        <w:numPr>
          <w:ilvl w:val="0"/>
          <w:numId w:val="3"/>
        </w:numPr>
        <w:jc w:val="both"/>
        <w:rPr>
          <w:rFonts w:ascii="Arial" w:hAnsi="Arial" w:cs="Arial"/>
          <w:sz w:val="22"/>
          <w:szCs w:val="22"/>
        </w:rPr>
      </w:pPr>
      <w:r w:rsidRPr="006852DB">
        <w:rPr>
          <w:rFonts w:ascii="Arial" w:hAnsi="Arial" w:cs="Arial"/>
          <w:sz w:val="22"/>
          <w:szCs w:val="22"/>
        </w:rPr>
        <w:t>Servicio de maleteros</w:t>
      </w:r>
    </w:p>
    <w:p w14:paraId="08C134AB" w14:textId="1D05D9A9" w:rsidR="00FE14C7" w:rsidRPr="006852DB" w:rsidRDefault="00FE14C7" w:rsidP="009A3150">
      <w:pPr>
        <w:pStyle w:val="Prrafodelista"/>
        <w:numPr>
          <w:ilvl w:val="0"/>
          <w:numId w:val="3"/>
        </w:numPr>
        <w:jc w:val="both"/>
        <w:rPr>
          <w:rFonts w:ascii="Arial" w:hAnsi="Arial" w:cs="Arial"/>
          <w:sz w:val="22"/>
          <w:szCs w:val="22"/>
        </w:rPr>
      </w:pPr>
      <w:r w:rsidRPr="006852DB">
        <w:rPr>
          <w:rFonts w:ascii="Arial" w:hAnsi="Arial" w:cs="Arial"/>
          <w:sz w:val="22"/>
          <w:szCs w:val="22"/>
        </w:rPr>
        <w:t xml:space="preserve">Suplemento para </w:t>
      </w:r>
      <w:r w:rsidR="00A823C6">
        <w:rPr>
          <w:rFonts w:ascii="Arial" w:hAnsi="Arial" w:cs="Arial"/>
          <w:sz w:val="22"/>
          <w:szCs w:val="22"/>
        </w:rPr>
        <w:t xml:space="preserve">viajar en </w:t>
      </w:r>
      <w:r w:rsidR="00C562B0">
        <w:rPr>
          <w:rFonts w:ascii="Arial" w:hAnsi="Arial" w:cs="Arial"/>
          <w:sz w:val="22"/>
          <w:szCs w:val="22"/>
        </w:rPr>
        <w:t>T</w:t>
      </w:r>
      <w:r w:rsidR="00A823C6">
        <w:rPr>
          <w:rFonts w:ascii="Arial" w:hAnsi="Arial" w:cs="Arial"/>
          <w:sz w:val="22"/>
          <w:szCs w:val="22"/>
        </w:rPr>
        <w:t>ren The First Class</w:t>
      </w:r>
    </w:p>
    <w:p w14:paraId="78979A0D" w14:textId="288F2A6B" w:rsidR="006B7E1E" w:rsidRPr="006852DB" w:rsidRDefault="006E4737" w:rsidP="00980B70">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hAnsi="Arial" w:cs="Arial"/>
          <w:sz w:val="22"/>
          <w:szCs w:val="22"/>
        </w:rPr>
        <w:t>Ningún servicio que no se encuentre claramente especificado</w:t>
      </w:r>
      <w:r w:rsidRPr="006852DB">
        <w:rPr>
          <w:rFonts w:ascii="Arial" w:eastAsia="Arial" w:hAnsi="Arial" w:cs="Arial"/>
          <w:color w:val="000000"/>
          <w:sz w:val="22"/>
          <w:szCs w:val="22"/>
        </w:rPr>
        <w:t>.</w:t>
      </w:r>
    </w:p>
    <w:p w14:paraId="6AFDDBA2" w14:textId="77777777" w:rsidR="006B7E1E" w:rsidRDefault="006B7E1E">
      <w:pPr>
        <w:jc w:val="center"/>
        <w:rPr>
          <w:rFonts w:ascii="Arial" w:eastAsia="Arial" w:hAnsi="Arial" w:cs="Arial"/>
          <w:b/>
          <w:color w:val="3B3838"/>
          <w:u w:val="single"/>
        </w:rPr>
      </w:pPr>
    </w:p>
    <w:p w14:paraId="3FD17C99" w14:textId="77777777" w:rsidR="00A823C6" w:rsidRDefault="00A823C6">
      <w:pPr>
        <w:spacing w:after="240"/>
        <w:jc w:val="both"/>
        <w:rPr>
          <w:rFonts w:ascii="Arial" w:eastAsia="Arial" w:hAnsi="Arial" w:cs="Arial"/>
          <w:b/>
          <w:color w:val="8E1D81"/>
          <w:sz w:val="32"/>
          <w:szCs w:val="32"/>
        </w:rPr>
      </w:pPr>
    </w:p>
    <w:p w14:paraId="45308370" w14:textId="7F2658FD" w:rsidR="006B7E1E" w:rsidRDefault="00000000">
      <w:pPr>
        <w:spacing w:after="240"/>
        <w:jc w:val="both"/>
        <w:rPr>
          <w:rFonts w:ascii="Arial" w:eastAsia="Arial" w:hAnsi="Arial" w:cs="Arial"/>
          <w:b/>
          <w:color w:val="8E1D81"/>
          <w:sz w:val="32"/>
          <w:szCs w:val="32"/>
        </w:rPr>
      </w:pPr>
      <w:r>
        <w:rPr>
          <w:rFonts w:ascii="Arial" w:eastAsia="Arial" w:hAnsi="Arial" w:cs="Arial"/>
          <w:b/>
          <w:color w:val="8E1D81"/>
          <w:sz w:val="32"/>
          <w:szCs w:val="32"/>
        </w:rPr>
        <w:t>NOTAS IMPORTANTES:</w:t>
      </w:r>
    </w:p>
    <w:p w14:paraId="7B2DE7C5" w14:textId="77777777" w:rsidR="006B7E1E" w:rsidRPr="006852DB" w:rsidRDefault="00000000">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eastAsia="Arial" w:hAnsi="Arial" w:cs="Arial"/>
          <w:color w:val="000000"/>
          <w:sz w:val="22"/>
          <w:szCs w:val="22"/>
        </w:rPr>
        <w:t>Ninguno de los hoteles incluye early check in y/o late check out</w:t>
      </w:r>
    </w:p>
    <w:p w14:paraId="3991AE1D" w14:textId="77777777" w:rsidR="006B7E1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eastAsia="Arial" w:hAnsi="Arial" w:cs="Arial"/>
          <w:color w:val="000000"/>
          <w:sz w:val="22"/>
          <w:szCs w:val="22"/>
        </w:rPr>
        <w:t>La distribución y orden de los paseos puede sufrir alteraciones</w:t>
      </w:r>
    </w:p>
    <w:p w14:paraId="738A6502" w14:textId="30211981" w:rsidR="00A823C6" w:rsidRPr="006852DB" w:rsidRDefault="00A823C6">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A823C6">
        <w:rPr>
          <w:rFonts w:ascii="Arial" w:eastAsia="Arial" w:hAnsi="Arial" w:cs="Arial"/>
          <w:color w:val="000000"/>
          <w:sz w:val="22"/>
          <w:szCs w:val="22"/>
        </w:rPr>
        <w:t>El programa incluye tra</w:t>
      </w:r>
      <w:r>
        <w:rPr>
          <w:rFonts w:ascii="Arial" w:eastAsia="Arial" w:hAnsi="Arial" w:cs="Arial"/>
          <w:color w:val="000000"/>
          <w:sz w:val="22"/>
          <w:szCs w:val="22"/>
        </w:rPr>
        <w:t xml:space="preserve">slados </w:t>
      </w:r>
      <w:r w:rsidRPr="00A823C6">
        <w:rPr>
          <w:rFonts w:ascii="Arial" w:eastAsia="Arial" w:hAnsi="Arial" w:cs="Arial"/>
          <w:color w:val="000000"/>
          <w:sz w:val="22"/>
          <w:szCs w:val="22"/>
        </w:rPr>
        <w:t xml:space="preserve">de llegada y salida a Perú según el horario de los vuelos de cada pasajera. El transfer de salida de Lima para tomar el vuelo hacia Cusco es un transfer grupal y está programado para las 06:20 horas. </w:t>
      </w:r>
      <w:r w:rsidRPr="00881469">
        <w:rPr>
          <w:rFonts w:ascii="Arial" w:eastAsia="Arial" w:hAnsi="Arial" w:cs="Arial"/>
          <w:b/>
          <w:bCs/>
          <w:color w:val="000000"/>
          <w:sz w:val="22"/>
          <w:szCs w:val="22"/>
        </w:rPr>
        <w:t>El vuelo sugerido es el LA2007</w:t>
      </w:r>
      <w:r w:rsidRPr="00A823C6">
        <w:rPr>
          <w:rFonts w:ascii="Arial" w:eastAsia="Arial" w:hAnsi="Arial" w:cs="Arial"/>
          <w:color w:val="000000"/>
          <w:sz w:val="22"/>
          <w:szCs w:val="22"/>
        </w:rPr>
        <w:t xml:space="preserve"> que sale de Lima a las 09:20 horas. Si las pa</w:t>
      </w:r>
      <w:r w:rsidR="00A27FBD">
        <w:rPr>
          <w:rFonts w:ascii="Arial" w:eastAsia="Arial" w:hAnsi="Arial" w:cs="Arial"/>
          <w:color w:val="000000"/>
          <w:sz w:val="22"/>
          <w:szCs w:val="22"/>
        </w:rPr>
        <w:t xml:space="preserve">sajeras </w:t>
      </w:r>
      <w:r w:rsidRPr="00A823C6">
        <w:rPr>
          <w:rFonts w:ascii="Arial" w:eastAsia="Arial" w:hAnsi="Arial" w:cs="Arial"/>
          <w:color w:val="000000"/>
          <w:sz w:val="22"/>
          <w:szCs w:val="22"/>
        </w:rPr>
        <w:t>requieren transfer en un horario distinto deberán considerar un pago adicional.</w:t>
      </w:r>
    </w:p>
    <w:p w14:paraId="24D15139" w14:textId="3C4F7E7A" w:rsidR="006B7E1E" w:rsidRPr="006852DB" w:rsidRDefault="00000000">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eastAsia="Arial" w:hAnsi="Arial" w:cs="Arial"/>
          <w:color w:val="000000"/>
          <w:sz w:val="22"/>
          <w:szCs w:val="22"/>
        </w:rPr>
        <w:t>Los hoteles ofrecidos están sujetos a disponibilidad en el momento de hacer la reserva y pueden cambiar. En caso de no haber disponibilidad se ofrecerá una opción similar de la misma categoría</w:t>
      </w:r>
      <w:r w:rsidR="00980B70" w:rsidRPr="006852DB">
        <w:rPr>
          <w:rFonts w:ascii="Arial" w:eastAsia="Arial" w:hAnsi="Arial" w:cs="Arial"/>
          <w:color w:val="000000"/>
          <w:sz w:val="22"/>
          <w:szCs w:val="22"/>
        </w:rPr>
        <w:t>.</w:t>
      </w:r>
    </w:p>
    <w:sectPr w:rsidR="006B7E1E" w:rsidRPr="006852DB">
      <w:type w:val="continuous"/>
      <w:pgSz w:w="12240" w:h="15840"/>
      <w:pgMar w:top="1701"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554A2B5" w14:textId="77777777" w:rsidR="005B005E" w:rsidRDefault="005B005E">
      <w:r>
        <w:separator/>
      </w:r>
    </w:p>
  </w:endnote>
  <w:endnote w:type="continuationSeparator" w:id="0">
    <w:p w14:paraId="0E001EAC" w14:textId="77777777" w:rsidR="005B005E" w:rsidRDefault="005B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3" w:fontKey="{A5DF8E32-FB98-C449-8395-B5EE3851260A}"/>
  </w:font>
  <w:font w:name="Wingdings">
    <w:panose1 w:val="05000000000000000000"/>
    <w:charset w:val="4D"/>
    <w:family w:val="decorative"/>
    <w:pitch w:val="variable"/>
    <w:sig w:usb0="00000003" w:usb1="00000000" w:usb2="00000000" w:usb3="00000000" w:csb0="80000001" w:csb1="00000000"/>
    <w:embedRegular r:id="rId4" w:fontKey="{19AB3FE6-62A5-424F-9B2D-0F29737BD5F3}"/>
  </w:font>
  <w:font w:name="Times New Roman">
    <w:panose1 w:val="02020603050405020304"/>
    <w:charset w:val="00"/>
    <w:family w:val="roman"/>
    <w:pitch w:val="variable"/>
    <w:sig w:usb0="E0002EFF" w:usb1="C000785B" w:usb2="00000009" w:usb3="00000000" w:csb0="000001FF" w:csb1="00000000"/>
    <w:embedRegular r:id="rId5" w:fontKey="{184480F6-BF80-614A-B422-1F09C2641003}"/>
    <w:embedBold r:id="rId6" w:fontKey="{D36D5224-A436-0047-94F7-36B8D335003B}"/>
  </w:font>
  <w:font w:name="Symbol">
    <w:panose1 w:val="05050102010706020507"/>
    <w:charset w:val="02"/>
    <w:family w:val="decorative"/>
    <w:pitch w:val="variable"/>
    <w:sig w:usb0="00000000" w:usb1="10000000" w:usb2="00000000" w:usb3="00000000" w:csb0="80000000" w:csb1="00000000"/>
    <w:embedRegular r:id="rId7" w:fontKey="{1BBA0A48-908D-A844-A44A-088C46D276B9}"/>
  </w:font>
  <w:font w:name="Calibri">
    <w:panose1 w:val="020F0502020204030204"/>
    <w:charset w:val="00"/>
    <w:family w:val="swiss"/>
    <w:pitch w:val="variable"/>
    <w:sig w:usb0="E4002EFF" w:usb1="C200247B" w:usb2="00000009" w:usb3="00000000" w:csb0="000001FF" w:csb1="00000000"/>
    <w:embedRegular r:id="rId8" w:fontKey="{C4810CC5-5B97-9E4D-A4B4-067D11D1A81B}"/>
    <w:embedBold r:id="rId9" w:fontKey="{C5FE5D6C-588D-9943-ACC8-971372DB2822}"/>
  </w:font>
  <w:font w:name="Trebuchet MS">
    <w:panose1 w:val="020B0603020202020204"/>
    <w:charset w:val="00"/>
    <w:family w:val="swiss"/>
    <w:pitch w:val="variable"/>
    <w:sig w:usb0="00000687" w:usb1="00000000" w:usb2="00000000" w:usb3="00000000" w:csb0="0000009F" w:csb1="00000000"/>
    <w:embedRegular r:id="rId10" w:fontKey="{F31E4387-5F97-5742-8965-0E8218FBDED9}"/>
  </w:font>
  <w:font w:name="Georgia">
    <w:panose1 w:val="02040502050405020303"/>
    <w:charset w:val="00"/>
    <w:family w:val="roman"/>
    <w:pitch w:val="variable"/>
    <w:sig w:usb0="00000287" w:usb1="00000000" w:usb2="00000000" w:usb3="00000000" w:csb0="0000009F" w:csb1="00000000"/>
    <w:embedRegular r:id="rId11" w:fontKey="{4D4CF1B4-64E6-D440-9CC3-C55FEFBDD239}"/>
    <w:embedItalic r:id="rId12" w:fontKey="{28B9B8BC-58CA-D946-8E04-78F086AE0A54}"/>
  </w:font>
  <w:font w:name="Arial">
    <w:panose1 w:val="020B0604020202020204"/>
    <w:charset w:val="00"/>
    <w:family w:val="swiss"/>
    <w:pitch w:val="variable"/>
    <w:sig w:usb0="E0002EFF" w:usb1="C000785B" w:usb2="00000009" w:usb3="00000000" w:csb0="000001FF" w:csb1="00000000"/>
    <w:embedRegular r:id="rId13" w:fontKey="{A48500A6-3C03-E447-A384-7E7D527676F2}"/>
    <w:embedBold r:id="rId14" w:fontKey="{FB0F4B19-B762-F74F-BA2C-F5B14229617F}"/>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5" w:fontKey="{18AAAF38-05CF-414F-B47C-E73969E28C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79B2B3F" w14:textId="77777777" w:rsidR="005B005E" w:rsidRDefault="005B005E">
      <w:r>
        <w:separator/>
      </w:r>
    </w:p>
  </w:footnote>
  <w:footnote w:type="continuationSeparator" w:id="0">
    <w:p w14:paraId="0A05D058" w14:textId="77777777" w:rsidR="005B005E" w:rsidRDefault="005B0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169453" w14:textId="65A8F840" w:rsidR="006B7E1E" w:rsidRDefault="007443E9">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0" distR="0" simplePos="0" relativeHeight="251658240" behindDoc="1" locked="0" layoutInCell="1" hidden="0" allowOverlap="1" wp14:anchorId="04C4D071" wp14:editId="22547C35">
              <wp:simplePos x="0" y="0"/>
              <wp:positionH relativeFrom="column">
                <wp:posOffset>3234690</wp:posOffset>
              </wp:positionH>
              <wp:positionV relativeFrom="paragraph">
                <wp:posOffset>-534572</wp:posOffset>
              </wp:positionV>
              <wp:extent cx="4234180" cy="1007745"/>
              <wp:effectExtent l="0" t="0" r="160020" b="59055"/>
              <wp:wrapNone/>
              <wp:docPr id="632441161" name="Rectángulo 632441161"/>
              <wp:cNvGraphicFramePr/>
              <a:graphic xmlns:a="http://schemas.openxmlformats.org/drawingml/2006/main">
                <a:graphicData uri="http://schemas.microsoft.com/office/word/2010/wordprocessingShape">
                  <wps:wsp>
                    <wps:cNvSpPr/>
                    <wps:spPr>
                      <a:xfrm>
                        <a:off x="0" y="0"/>
                        <a:ext cx="4234180" cy="1007745"/>
                      </a:xfrm>
                      <a:prstGeom prst="rect">
                        <a:avLst/>
                      </a:prstGeom>
                      <a:solidFill>
                        <a:srgbClr val="EFC853"/>
                      </a:solidFill>
                      <a:ln>
                        <a:noFill/>
                      </a:ln>
                      <a:effectLst>
                        <a:outerShdw blurRad="3569" dist="38100" dir="2700000" sx="103000" sy="103000" algn="tl" rotWithShape="0">
                          <a:srgbClr val="A5A5A5">
                            <a:alpha val="40000"/>
                          </a:srgbClr>
                        </a:outerShdw>
                      </a:effectLst>
                    </wps:spPr>
                    <wps:txbx>
                      <w:txbxContent>
                        <w:p w14:paraId="2912416B" w14:textId="77777777" w:rsidR="000A25B4" w:rsidRDefault="000A25B4"/>
                      </w:txbxContent>
                    </wps:txbx>
                    <wps:bodyPr spcFirstLastPara="1" wrap="square" lIns="91425" tIns="91425" rIns="91425" bIns="91425" anchor="ctr" anchorCtr="0">
                      <a:noAutofit/>
                    </wps:bodyPr>
                  </wps:wsp>
                </a:graphicData>
              </a:graphic>
            </wp:anchor>
          </w:drawing>
        </mc:Choice>
        <mc:Fallback>
          <w:pict>
            <v:rect w14:anchorId="04C4D071" id="Rectángulo 632441161" o:spid="_x0000_s1026" style="position:absolute;margin-left:254.7pt;margin-top:-42.1pt;width:333.4pt;height:79.3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" fillcolor="#efc853" stroked="f">
              <v:shadow on="t" type="perspective" color="#a5a5a5" opacity="26214f" origin="-.5,-.5" offset=".74836mm,.74836mm" matrix="67502f,,,67502f"/>
              <v:textbox inset="2.53958mm,2.53958mm,2.53958mm,2.53958mm">
                <w:txbxContent>
                  <w:p w14:paraId="2912416B" w14:textId="77777777" w:rsidR="000A25B4" w:rsidRDefault="000A25B4"/>
                </w:txbxContent>
              </v:textbox>
            </v:rect>
          </w:pict>
        </mc:Fallback>
      </mc:AlternateContent>
    </w:r>
    <w:r>
      <w:rPr>
        <w:noProof/>
      </w:rPr>
      <w:drawing>
        <wp:anchor distT="0" distB="0" distL="0" distR="0" simplePos="0" relativeHeight="251659264" behindDoc="1" locked="0" layoutInCell="1" hidden="0" allowOverlap="1" wp14:anchorId="169AFBA2" wp14:editId="1E48960E">
          <wp:simplePos x="0" y="0"/>
          <wp:positionH relativeFrom="column">
            <wp:posOffset>-558800</wp:posOffset>
          </wp:positionH>
          <wp:positionV relativeFrom="paragraph">
            <wp:posOffset>-450215</wp:posOffset>
          </wp:positionV>
          <wp:extent cx="4732020" cy="979170"/>
          <wp:effectExtent l="0" t="0" r="0" b="0"/>
          <wp:wrapNone/>
          <wp:docPr id="632441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r="39338"/>
                  <a:stretch>
                    <a:fillRect/>
                  </a:stretch>
                </pic:blipFill>
                <pic:spPr bwMode="auto">
                  <a:xfrm>
                    <a:off x="0" y="0"/>
                    <a:ext cx="4732020" cy="97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473EDA0" w14:textId="77777777" w:rsidR="000A25B4" w:rsidRDefault="000A25B4" w:rsidP="000A25B4">
    <w:pPr>
      <w:textDirection w:val="btLr"/>
    </w:pPr>
  </w:p>
  <w:p w14:paraId="5B452B23" w14:textId="77777777" w:rsidR="006B7E1E" w:rsidRDefault="006B7E1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83322B"/>
    <w:multiLevelType w:val="multilevel"/>
    <w:tmpl w:val="9126F6BA"/>
    <w:lvl w:ilvl="0">
      <w:start w:val="1"/>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525054"/>
    <w:multiLevelType w:val="multilevel"/>
    <w:tmpl w:val="E196D78C"/>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365764"/>
    <w:multiLevelType w:val="hybridMultilevel"/>
    <w:tmpl w:val="D6ECDC0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5B3704"/>
    <w:multiLevelType w:val="hybridMultilevel"/>
    <w:tmpl w:val="C25618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C76FEC"/>
    <w:multiLevelType w:val="hybridMultilevel"/>
    <w:tmpl w:val="3DECF160"/>
    <w:lvl w:ilvl="0" w:tplc="08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3A73C58"/>
    <w:multiLevelType w:val="multilevel"/>
    <w:tmpl w:val="5B80915A"/>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9A237A"/>
    <w:multiLevelType w:val="hybridMultilevel"/>
    <w:tmpl w:val="4C0CE7EC"/>
    <w:lvl w:ilvl="0" w:tplc="1122846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52893332">
    <w:abstractNumId w:val="5"/>
  </w:num>
  <w:num w:numId="2" w16cid:durableId="87697839">
    <w:abstractNumId w:val="1"/>
  </w:num>
  <w:num w:numId="3" w16cid:durableId="590429173">
    <w:abstractNumId w:val="0"/>
  </w:num>
  <w:num w:numId="4" w16cid:durableId="6296654">
    <w:abstractNumId w:val="4"/>
  </w:num>
  <w:num w:numId="5" w16cid:durableId="784083561">
    <w:abstractNumId w:val="3"/>
  </w:num>
  <w:num w:numId="6" w16cid:durableId="130708254">
    <w:abstractNumId w:val="2"/>
  </w:num>
  <w:num w:numId="7" w16cid:durableId="174075195">
    <w:abstractNumId w:val="6"/>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E1E"/>
    <w:rsid w:val="0001466E"/>
    <w:rsid w:val="0004303D"/>
    <w:rsid w:val="00053672"/>
    <w:rsid w:val="000848D7"/>
    <w:rsid w:val="00091F51"/>
    <w:rsid w:val="000927F8"/>
    <w:rsid w:val="000A25B4"/>
    <w:rsid w:val="000E70DD"/>
    <w:rsid w:val="00156B92"/>
    <w:rsid w:val="00165495"/>
    <w:rsid w:val="002D2510"/>
    <w:rsid w:val="002D339A"/>
    <w:rsid w:val="002E79DD"/>
    <w:rsid w:val="00342893"/>
    <w:rsid w:val="003B7EE7"/>
    <w:rsid w:val="00401BC4"/>
    <w:rsid w:val="004771EC"/>
    <w:rsid w:val="004924D7"/>
    <w:rsid w:val="004C7E2C"/>
    <w:rsid w:val="005065B3"/>
    <w:rsid w:val="00596F03"/>
    <w:rsid w:val="005B005E"/>
    <w:rsid w:val="006848C9"/>
    <w:rsid w:val="006852DB"/>
    <w:rsid w:val="006B7E1E"/>
    <w:rsid w:val="006E4737"/>
    <w:rsid w:val="007055C8"/>
    <w:rsid w:val="007443E9"/>
    <w:rsid w:val="007561B9"/>
    <w:rsid w:val="00764F55"/>
    <w:rsid w:val="00773A03"/>
    <w:rsid w:val="00786E03"/>
    <w:rsid w:val="007A645F"/>
    <w:rsid w:val="00881469"/>
    <w:rsid w:val="0089032A"/>
    <w:rsid w:val="008E429D"/>
    <w:rsid w:val="00902FBC"/>
    <w:rsid w:val="00903C15"/>
    <w:rsid w:val="00975835"/>
    <w:rsid w:val="00980B70"/>
    <w:rsid w:val="009A3150"/>
    <w:rsid w:val="009D5582"/>
    <w:rsid w:val="00A12757"/>
    <w:rsid w:val="00A27FBD"/>
    <w:rsid w:val="00A823C6"/>
    <w:rsid w:val="00B5336C"/>
    <w:rsid w:val="00BD4ACD"/>
    <w:rsid w:val="00C2003D"/>
    <w:rsid w:val="00C24451"/>
    <w:rsid w:val="00C416DD"/>
    <w:rsid w:val="00C562B0"/>
    <w:rsid w:val="00C62D1A"/>
    <w:rsid w:val="00C63ADF"/>
    <w:rsid w:val="00CB07F9"/>
    <w:rsid w:val="00CD4FD3"/>
    <w:rsid w:val="00D40113"/>
    <w:rsid w:val="00D420D1"/>
    <w:rsid w:val="00E425CD"/>
    <w:rsid w:val="00E6530D"/>
    <w:rsid w:val="00E87B97"/>
    <w:rsid w:val="00F12223"/>
    <w:rsid w:val="00F2630A"/>
    <w:rsid w:val="00F527DD"/>
    <w:rsid w:val="00F9671E"/>
    <w:rsid w:val="00FB6972"/>
    <w:rsid w:val="00FE14C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B7E82"/>
  <w15:docId w15:val="{194ED632-80C8-4E49-9D05-E9D2B7695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4"/>
        <w:szCs w:val="24"/>
        <w:lang w:val="es-MX"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972"/>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NormalWeb">
    <w:name w:val="Normal (Web)"/>
    <w:basedOn w:val="Normal"/>
    <w:uiPriority w:val="99"/>
    <w:semiHidden/>
    <w:unhideWhenUsed/>
    <w:rsid w:val="008D78E3"/>
    <w:pPr>
      <w:spacing w:before="100" w:beforeAutospacing="1" w:after="100" w:afterAutospacing="1"/>
    </w:pPr>
    <w:rPr>
      <w:rFonts w:ascii="Times New Roman" w:eastAsia="Times New Roman" w:hAnsi="Times New Roman" w:cs="Times New Roman"/>
      <w:lang w:eastAsia="es-MX"/>
    </w:rPr>
  </w:style>
  <w:style w:type="table" w:customStyle="1" w:styleId="a1">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5">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6">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7">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9">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a">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styleId="Tablaconcuadrcula">
    <w:name w:val="Table Grid"/>
    <w:basedOn w:val="Tablanormal"/>
    <w:uiPriority w:val="39"/>
    <w:rsid w:val="007A645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CRa+KP1nKbRg/PkIc69nqeC3Q==">CgMxLjAyCGguZ2pkZ3hzOAByITFxS0ljOFFVd1ZiWjBKaWdpNW5VSzl4UDFnblVPWHYxUA==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2133</Words>
  <Characters>11009</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3</cp:revision>
  <cp:lastPrinted>2026-07-01T22:40:00Z</cp:lastPrinted>
  <dcterms:created xsi:type="dcterms:W3CDTF">2026-07-01T22:40:00Z</dcterms:created>
  <dcterms:modified xsi:type="dcterms:W3CDTF">2026-07-01T22:40:00Z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298f39f8c45b9db9b1cace021347ac422239d62ade825a715011700730c09506</vt:lpwstr>
  </property>
</Properties>
</file>