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33AC7F" w14:textId="1C89AB29" w:rsidR="006B7E1E" w:rsidRDefault="00C62D1A">
      <w:pPr>
        <w:widowControl w:val="0"/>
        <w:pBdr>
          <w:top w:val="nil"/>
          <w:left w:val="nil"/>
          <w:bottom w:val="nil"/>
          <w:right w:val="nil"/>
          <w:between w:val="nil"/>
        </w:pBdr>
        <w:spacing w:line="276" w:lineRule="auto"/>
      </w:pPr>
      <w:r w:rsidRPr="00C62D1A">
        <w:t xml:space="preserve"> </w:t>
      </w:r>
    </w:p>
    <w:p w14:paraId="0C513195" w14:textId="2978F994" w:rsidR="0003522B" w:rsidRPr="0003522B" w:rsidRDefault="0003522B" w:rsidP="0003522B">
      <w:pPr>
        <w:widowControl w:val="0"/>
        <w:pBdr>
          <w:top w:val="nil"/>
          <w:left w:val="nil"/>
          <w:bottom w:val="nil"/>
          <w:right w:val="nil"/>
          <w:between w:val="nil"/>
        </w:pBdr>
        <w:spacing w:line="276" w:lineRule="auto"/>
      </w:pPr>
    </w:p>
    <w:p w14:paraId="5413A84F" w14:textId="0FCE1C10" w:rsidR="006B7E1E" w:rsidRPr="00C62D1A" w:rsidRDefault="0003522B">
      <w:r w:rsidRPr="0003522B">
        <w:rPr>
          <w:noProof/>
        </w:rPr>
        <w:drawing>
          <wp:anchor distT="0" distB="0" distL="114300" distR="114300" simplePos="0" relativeHeight="251673600" behindDoc="1" locked="0" layoutInCell="1" allowOverlap="1" wp14:anchorId="39159711" wp14:editId="62D155D5">
            <wp:simplePos x="0" y="0"/>
            <wp:positionH relativeFrom="page">
              <wp:align>left</wp:align>
            </wp:positionH>
            <wp:positionV relativeFrom="paragraph">
              <wp:posOffset>142071</wp:posOffset>
            </wp:positionV>
            <wp:extent cx="3971925" cy="3954145"/>
            <wp:effectExtent l="0" t="0" r="9525" b="8255"/>
            <wp:wrapNone/>
            <wp:docPr id="40559269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71969" cy="3954189"/>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522B">
        <w:rPr>
          <w:rFonts w:ascii="Arial" w:eastAsia="Arial" w:hAnsi="Arial" w:cs="Arial"/>
          <w:b/>
          <w:noProof/>
          <w:color w:val="8E1D81"/>
          <w:sz w:val="72"/>
          <w:szCs w:val="72"/>
        </w:rPr>
        <w:drawing>
          <wp:anchor distT="0" distB="0" distL="114300" distR="114300" simplePos="0" relativeHeight="251672576" behindDoc="1" locked="0" layoutInCell="1" allowOverlap="1" wp14:anchorId="52924BDD" wp14:editId="4B003A81">
            <wp:simplePos x="0" y="0"/>
            <wp:positionH relativeFrom="column">
              <wp:posOffset>3269615</wp:posOffset>
            </wp:positionH>
            <wp:positionV relativeFrom="paragraph">
              <wp:posOffset>120650</wp:posOffset>
            </wp:positionV>
            <wp:extent cx="3943350" cy="3923223"/>
            <wp:effectExtent l="0" t="0" r="0" b="1270"/>
            <wp:wrapNone/>
            <wp:docPr id="50440307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43738" cy="3923609"/>
                    </a:xfrm>
                    <a:prstGeom prst="rect">
                      <a:avLst/>
                    </a:prstGeom>
                    <a:noFill/>
                    <a:ln>
                      <a:noFill/>
                    </a:ln>
                  </pic:spPr>
                </pic:pic>
              </a:graphicData>
            </a:graphic>
            <wp14:sizeRelH relativeFrom="page">
              <wp14:pctWidth>0</wp14:pctWidth>
            </wp14:sizeRelH>
            <wp14:sizeRelV relativeFrom="page">
              <wp14:pctHeight>0</wp14:pctHeight>
            </wp14:sizeRelV>
          </wp:anchor>
        </w:drawing>
      </w:r>
      <w:r w:rsidR="00C62D1A">
        <w:rPr>
          <w:rFonts w:ascii="Arial" w:eastAsia="Arial" w:hAnsi="Arial" w:cs="Arial"/>
          <w:b/>
          <w:noProof/>
          <w:color w:val="8E1D81"/>
          <w:sz w:val="72"/>
          <w:szCs w:val="72"/>
        </w:rPr>
        <mc:AlternateContent>
          <mc:Choice Requires="wpg">
            <w:drawing>
              <wp:anchor distT="0" distB="0" distL="114300" distR="114300" simplePos="0" relativeHeight="251667456" behindDoc="0" locked="0" layoutInCell="1" allowOverlap="1" wp14:anchorId="470478F8" wp14:editId="6C0A3857">
                <wp:simplePos x="0" y="0"/>
                <wp:positionH relativeFrom="column">
                  <wp:posOffset>-2613025</wp:posOffset>
                </wp:positionH>
                <wp:positionV relativeFrom="paragraph">
                  <wp:posOffset>4064000</wp:posOffset>
                </wp:positionV>
                <wp:extent cx="5937885" cy="89535"/>
                <wp:effectExtent l="0" t="0" r="5715" b="24765"/>
                <wp:wrapNone/>
                <wp:docPr id="537057261" name="Grupo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flipH="1" flipV="1">
                          <a:off x="0" y="0"/>
                          <a:ext cx="5937885" cy="89535"/>
                          <a:chOff x="0" y="0"/>
                          <a:chExt cx="3855720" cy="67119"/>
                        </a:xfrm>
                        <a:solidFill>
                          <a:schemeClr val="accent4">
                            <a:lumMod val="75000"/>
                          </a:schemeClr>
                        </a:solidFill>
                      </wpg:grpSpPr>
                      <wps:wsp>
                        <wps:cNvPr id="755772631" name="Triángulo 7"/>
                        <wps:cNvSpPr/>
                        <wps:spPr>
                          <a:xfrm>
                            <a:off x="0" y="0"/>
                            <a:ext cx="88776" cy="67119"/>
                          </a:xfrm>
                          <a:prstGeom prst="triangle">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9103700" name="Rectángulo 8"/>
                        <wps:cNvSpPr/>
                        <wps:spPr>
                          <a:xfrm>
                            <a:off x="45720" y="0"/>
                            <a:ext cx="3810000" cy="66040"/>
                          </a:xfrm>
                          <a:prstGeom prst="rect">
                            <a:avLst/>
                          </a:prstGeom>
                          <a:solidFill>
                            <a:schemeClr val="accent4">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E7AAEE" id="Grupo 9" o:spid="_x0000_s1026" style="position:absolute;margin-left:-205.75pt;margin-top:320pt;width:467.55pt;height:7.05pt;flip:x y;z-index:251667456;mso-width-relative:margin;mso-height-relative:margin" coordsize="38557,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">
                <o:lock v:ext="edit" aspectratio="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7" o:spid="_x0000_s1027" type="#_x0000_t5" style="position:absolute;width:887;height: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" filled="f" stroked="f" strokeweight="1pt"/>
                <v:rect id="Rectángulo 8" o:spid="_x0000_s1028" style="position:absolute;left:457;width:38100;height: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" fillcolor="#ffd966 [1943]" stroked="f" strokeweight="1pt"/>
              </v:group>
            </w:pict>
          </mc:Fallback>
        </mc:AlternateContent>
      </w:r>
      <w:r w:rsidR="007443E9">
        <w:rPr>
          <w:rFonts w:ascii="Arial" w:eastAsia="Arial" w:hAnsi="Arial" w:cs="Arial"/>
          <w:b/>
          <w:noProof/>
          <w:color w:val="8E1D81"/>
          <w:sz w:val="72"/>
          <w:szCs w:val="72"/>
        </w:rPr>
        <mc:AlternateContent>
          <mc:Choice Requires="wpg">
            <w:drawing>
              <wp:anchor distT="0" distB="0" distL="114300" distR="114300" simplePos="0" relativeHeight="251664384" behindDoc="0" locked="0" layoutInCell="1" allowOverlap="1" wp14:anchorId="0799EE31" wp14:editId="2425593B">
                <wp:simplePos x="0" y="0"/>
                <wp:positionH relativeFrom="column">
                  <wp:posOffset>3298825</wp:posOffset>
                </wp:positionH>
                <wp:positionV relativeFrom="paragraph">
                  <wp:posOffset>4003040</wp:posOffset>
                </wp:positionV>
                <wp:extent cx="5204460" cy="89535"/>
                <wp:effectExtent l="19050" t="0" r="0" b="24765"/>
                <wp:wrapNone/>
                <wp:docPr id="1596543762" name="Grupo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204460" cy="89535"/>
                          <a:chOff x="0" y="0"/>
                          <a:chExt cx="3855720" cy="67119"/>
                        </a:xfrm>
                        <a:solidFill>
                          <a:schemeClr val="accent4">
                            <a:lumMod val="60000"/>
                            <a:lumOff val="40000"/>
                          </a:schemeClr>
                        </a:solidFill>
                      </wpg:grpSpPr>
                      <wps:wsp>
                        <wps:cNvPr id="1469644852" name="Triángulo 7"/>
                        <wps:cNvSpPr/>
                        <wps:spPr>
                          <a:xfrm>
                            <a:off x="0" y="0"/>
                            <a:ext cx="88776" cy="67119"/>
                          </a:xfrm>
                          <a:prstGeom prst="triangle">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5616287" name="Rectángulo 8"/>
                        <wps:cNvSpPr/>
                        <wps:spPr>
                          <a:xfrm>
                            <a:off x="45720" y="0"/>
                            <a:ext cx="3810000" cy="66040"/>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6CB08D" id="Grupo 9" o:spid="_x0000_s1026" style="position:absolute;margin-left:259.75pt;margin-top:315.2pt;width:409.8pt;height:7.05pt;z-index:251664384;mso-width-relative:margin;mso-height-relative:margin" coordsize="38557,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">
                <o:lock v:ext="edit" aspectratio="t"/>
                <v:shape id="Triángulo 7" o:spid="_x0000_s1027" type="#_x0000_t5" style="position:absolute;width:887;height: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" filled="f" stroked="f" strokeweight="1pt"/>
                <v:rect id="Rectángulo 8" o:spid="_x0000_s1028" style="position:absolute;left:457;width:38100;height: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" filled="f" stroked="f" strokeweight="1pt"/>
              </v:group>
            </w:pict>
          </mc:Fallback>
        </mc:AlternateContent>
      </w:r>
      <w:r w:rsidR="007443E9">
        <w:rPr>
          <w:rFonts w:ascii="Arial" w:eastAsia="Arial" w:hAnsi="Arial" w:cs="Arial"/>
          <w:b/>
          <w:noProof/>
          <w:color w:val="8E1D81"/>
          <w:sz w:val="72"/>
          <w:szCs w:val="72"/>
        </w:rPr>
        <mc:AlternateContent>
          <mc:Choice Requires="wpg">
            <w:drawing>
              <wp:anchor distT="0" distB="0" distL="114300" distR="114300" simplePos="0" relativeHeight="251665408" behindDoc="0" locked="0" layoutInCell="1" allowOverlap="1" wp14:anchorId="1A81E7BC" wp14:editId="03478099">
                <wp:simplePos x="0" y="0"/>
                <wp:positionH relativeFrom="column">
                  <wp:posOffset>-2649855</wp:posOffset>
                </wp:positionH>
                <wp:positionV relativeFrom="paragraph">
                  <wp:posOffset>128270</wp:posOffset>
                </wp:positionV>
                <wp:extent cx="5937885" cy="89535"/>
                <wp:effectExtent l="0" t="0" r="5715" b="24765"/>
                <wp:wrapNone/>
                <wp:docPr id="694942786" name="Grupo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flipH="1" flipV="1">
                          <a:off x="0" y="0"/>
                          <a:ext cx="5937885" cy="89535"/>
                          <a:chOff x="0" y="0"/>
                          <a:chExt cx="3855720" cy="67119"/>
                        </a:xfrm>
                        <a:solidFill>
                          <a:schemeClr val="accent4">
                            <a:lumMod val="60000"/>
                            <a:lumOff val="40000"/>
                          </a:schemeClr>
                        </a:solidFill>
                      </wpg:grpSpPr>
                      <wps:wsp>
                        <wps:cNvPr id="2012389245" name="Triángulo 7"/>
                        <wps:cNvSpPr/>
                        <wps:spPr>
                          <a:xfrm>
                            <a:off x="0" y="0"/>
                            <a:ext cx="88776" cy="67119"/>
                          </a:xfrm>
                          <a:prstGeom prst="triangle">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5307400" name="Rectángulo 8"/>
                        <wps:cNvSpPr/>
                        <wps:spPr>
                          <a:xfrm>
                            <a:off x="45720" y="0"/>
                            <a:ext cx="3810000" cy="66040"/>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A91F37" id="Grupo 9" o:spid="_x0000_s1026" style="position:absolute;margin-left:-208.65pt;margin-top:10.1pt;width:467.55pt;height:7.05pt;flip:x y;z-index:251665408;mso-width-relative:margin;mso-height-relative:margin" coordsize="38557,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">
                <o:lock v:ext="edit" aspectratio="t"/>
                <v:shape id="Triángulo 7" o:spid="_x0000_s1027" type="#_x0000_t5" style="position:absolute;width:887;height: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" filled="f" stroked="f" strokeweight="1pt"/>
                <v:rect id="Rectángulo 8" o:spid="_x0000_s1028" style="position:absolute;left:457;width:38100;height: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" filled="f" stroked="f" strokeweight="1pt"/>
              </v:group>
            </w:pict>
          </mc:Fallback>
        </mc:AlternateContent>
      </w:r>
      <w:r w:rsidR="007443E9">
        <w:rPr>
          <w:rFonts w:ascii="Arial" w:eastAsia="Arial" w:hAnsi="Arial" w:cs="Arial"/>
          <w:b/>
          <w:noProof/>
          <w:color w:val="8E1D81"/>
          <w:sz w:val="72"/>
          <w:szCs w:val="72"/>
        </w:rPr>
        <mc:AlternateContent>
          <mc:Choice Requires="wpg">
            <w:drawing>
              <wp:anchor distT="0" distB="0" distL="114300" distR="114300" simplePos="0" relativeHeight="251666432" behindDoc="0" locked="0" layoutInCell="1" allowOverlap="1" wp14:anchorId="1B113AD2" wp14:editId="14FC1648">
                <wp:simplePos x="0" y="0"/>
                <wp:positionH relativeFrom="column">
                  <wp:posOffset>3260725</wp:posOffset>
                </wp:positionH>
                <wp:positionV relativeFrom="paragraph">
                  <wp:posOffset>52705</wp:posOffset>
                </wp:positionV>
                <wp:extent cx="5204460" cy="89535"/>
                <wp:effectExtent l="19050" t="0" r="0" b="24765"/>
                <wp:wrapNone/>
                <wp:docPr id="1642195196" name="Grupo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204460" cy="89535"/>
                          <a:chOff x="0" y="0"/>
                          <a:chExt cx="3855720" cy="67119"/>
                        </a:xfrm>
                        <a:solidFill>
                          <a:schemeClr val="accent4">
                            <a:lumMod val="60000"/>
                            <a:lumOff val="40000"/>
                          </a:schemeClr>
                        </a:solidFill>
                      </wpg:grpSpPr>
                      <wps:wsp>
                        <wps:cNvPr id="2083048961" name="Triángulo 7"/>
                        <wps:cNvSpPr/>
                        <wps:spPr>
                          <a:xfrm>
                            <a:off x="0" y="0"/>
                            <a:ext cx="88776" cy="67119"/>
                          </a:xfrm>
                          <a:prstGeom prst="triangle">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8297660" name="Rectángulo 8"/>
                        <wps:cNvSpPr/>
                        <wps:spPr>
                          <a:xfrm>
                            <a:off x="45720" y="0"/>
                            <a:ext cx="3810000" cy="66040"/>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A993BF" id="Grupo 9" o:spid="_x0000_s1026" style="position:absolute;margin-left:256.75pt;margin-top:4.15pt;width:409.8pt;height:7.05pt;z-index:251666432;mso-width-relative:margin;mso-height-relative:margin" coordsize="38557,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">
                <o:lock v:ext="edit" aspectratio="t"/>
                <v:shape id="Triángulo 7" o:spid="_x0000_s1027" type="#_x0000_t5" style="position:absolute;width:887;height: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" filled="f" stroked="f" strokeweight="1pt"/>
                <v:rect id="Rectángulo 8" o:spid="_x0000_s1028" style="position:absolute;left:457;width:38100;height: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" filled="f" stroked="f" strokeweight="1pt"/>
              </v:group>
            </w:pict>
          </mc:Fallback>
        </mc:AlternateContent>
      </w:r>
    </w:p>
    <w:p w14:paraId="112CBD90" w14:textId="1CED7ACB" w:rsidR="006B7E1E" w:rsidRDefault="006B7E1E">
      <w:pPr>
        <w:rPr>
          <w:rFonts w:ascii="Arial" w:eastAsia="Arial" w:hAnsi="Arial" w:cs="Arial"/>
          <w:b/>
          <w:color w:val="8E1D81"/>
          <w:sz w:val="72"/>
          <w:szCs w:val="72"/>
        </w:rPr>
      </w:pPr>
    </w:p>
    <w:p w14:paraId="38719DD7" w14:textId="2E8F0D15" w:rsidR="00D40113" w:rsidRDefault="00D40113">
      <w:pPr>
        <w:rPr>
          <w:rFonts w:ascii="Arial" w:eastAsia="Arial" w:hAnsi="Arial" w:cs="Arial"/>
          <w:b/>
          <w:color w:val="8E1D81"/>
          <w:sz w:val="72"/>
          <w:szCs w:val="72"/>
        </w:rPr>
      </w:pPr>
    </w:p>
    <w:p w14:paraId="01449B4E" w14:textId="3AEF2D63" w:rsidR="00D40113" w:rsidRDefault="002D2510" w:rsidP="002D2510">
      <w:pPr>
        <w:tabs>
          <w:tab w:val="left" w:pos="8205"/>
        </w:tabs>
        <w:rPr>
          <w:rFonts w:ascii="Arial" w:eastAsia="Arial" w:hAnsi="Arial" w:cs="Arial"/>
          <w:b/>
          <w:color w:val="8E1D81"/>
          <w:sz w:val="72"/>
          <w:szCs w:val="72"/>
        </w:rPr>
      </w:pPr>
      <w:r>
        <w:rPr>
          <w:rFonts w:ascii="Arial" w:eastAsia="Arial" w:hAnsi="Arial" w:cs="Arial"/>
          <w:b/>
          <w:color w:val="8E1D81"/>
          <w:sz w:val="72"/>
          <w:szCs w:val="72"/>
        </w:rPr>
        <w:tab/>
      </w:r>
    </w:p>
    <w:p w14:paraId="5ACA7576" w14:textId="6A528EB1" w:rsidR="00D40113" w:rsidRDefault="0003522B" w:rsidP="0003522B">
      <w:pPr>
        <w:tabs>
          <w:tab w:val="left" w:pos="5940"/>
        </w:tabs>
        <w:rPr>
          <w:rFonts w:ascii="Arial" w:eastAsia="Arial" w:hAnsi="Arial" w:cs="Arial"/>
          <w:b/>
          <w:color w:val="8E1D81"/>
          <w:sz w:val="72"/>
          <w:szCs w:val="72"/>
        </w:rPr>
      </w:pPr>
      <w:r>
        <w:rPr>
          <w:rFonts w:ascii="Arial" w:eastAsia="Arial" w:hAnsi="Arial" w:cs="Arial"/>
          <w:b/>
          <w:color w:val="8E1D81"/>
          <w:sz w:val="72"/>
          <w:szCs w:val="72"/>
        </w:rPr>
        <w:tab/>
      </w:r>
    </w:p>
    <w:p w14:paraId="3CC0C6DE" w14:textId="3BBD1DBB" w:rsidR="00D40113" w:rsidRDefault="00D40113">
      <w:pPr>
        <w:rPr>
          <w:rFonts w:ascii="Arial" w:eastAsia="Arial" w:hAnsi="Arial" w:cs="Arial"/>
          <w:color w:val="00A84C"/>
          <w:sz w:val="84"/>
          <w:szCs w:val="84"/>
        </w:rPr>
      </w:pPr>
    </w:p>
    <w:p w14:paraId="10292841" w14:textId="477A2454" w:rsidR="00D40113" w:rsidRDefault="00D40113">
      <w:pPr>
        <w:rPr>
          <w:rFonts w:ascii="Arial" w:eastAsia="Arial" w:hAnsi="Arial" w:cs="Arial"/>
          <w:color w:val="00A84C"/>
          <w:sz w:val="84"/>
          <w:szCs w:val="84"/>
        </w:rPr>
      </w:pPr>
    </w:p>
    <w:p w14:paraId="3120A12D" w14:textId="4C3411E9" w:rsidR="00D40113" w:rsidRDefault="00D40113">
      <w:pPr>
        <w:rPr>
          <w:rFonts w:ascii="Arial" w:eastAsia="Arial" w:hAnsi="Arial" w:cs="Arial"/>
          <w:color w:val="00A84C"/>
          <w:sz w:val="84"/>
          <w:szCs w:val="84"/>
        </w:rPr>
      </w:pPr>
    </w:p>
    <w:p w14:paraId="20D65447" w14:textId="3F2BEF30" w:rsidR="00D40113" w:rsidRDefault="00D40113">
      <w:pPr>
        <w:rPr>
          <w:rFonts w:ascii="Arial" w:eastAsia="Arial" w:hAnsi="Arial" w:cs="Arial"/>
          <w:color w:val="00A84C"/>
          <w:sz w:val="84"/>
          <w:szCs w:val="84"/>
        </w:rPr>
      </w:pPr>
    </w:p>
    <w:p w14:paraId="7C70FCC6" w14:textId="5F92AB3B" w:rsidR="006B7E1E" w:rsidRPr="006848C9" w:rsidRDefault="00834C96">
      <w:pPr>
        <w:rPr>
          <w:rFonts w:ascii="Arial" w:eastAsia="Arial" w:hAnsi="Arial" w:cs="Arial"/>
          <w:color w:val="1B9FAE"/>
          <w:sz w:val="84"/>
          <w:szCs w:val="84"/>
        </w:rPr>
      </w:pPr>
      <w:r>
        <w:rPr>
          <w:rFonts w:ascii="Arial" w:eastAsia="Arial" w:hAnsi="Arial" w:cs="Arial"/>
          <w:color w:val="FFD966" w:themeColor="accent4" w:themeTint="99"/>
          <w:sz w:val="84"/>
          <w:szCs w:val="84"/>
        </w:rPr>
        <w:t>Costa Rica</w:t>
      </w:r>
      <w:r w:rsidR="006848C9">
        <w:rPr>
          <w:rFonts w:ascii="Arial" w:eastAsia="Arial" w:hAnsi="Arial" w:cs="Arial"/>
          <w:color w:val="1B9FAE"/>
          <w:sz w:val="84"/>
          <w:szCs w:val="84"/>
        </w:rPr>
        <w:t xml:space="preserve"> </w:t>
      </w:r>
      <w:r w:rsidR="004211DF">
        <w:rPr>
          <w:rFonts w:ascii="Arial" w:eastAsia="Arial" w:hAnsi="Arial" w:cs="Arial"/>
          <w:b/>
          <w:color w:val="8E1D81"/>
          <w:sz w:val="84"/>
          <w:szCs w:val="84"/>
        </w:rPr>
        <w:t>al Natural</w:t>
      </w:r>
    </w:p>
    <w:p w14:paraId="159E325E" w14:textId="40197520" w:rsidR="006B7E1E" w:rsidRDefault="00000000">
      <w:pPr>
        <w:spacing w:before="240"/>
        <w:rPr>
          <w:rFonts w:ascii="Arial" w:eastAsia="Arial" w:hAnsi="Arial" w:cs="Arial"/>
          <w:color w:val="3B3838"/>
          <w:sz w:val="26"/>
          <w:szCs w:val="26"/>
        </w:rPr>
      </w:pPr>
      <w:r>
        <w:rPr>
          <w:rFonts w:ascii="Arial" w:eastAsia="Arial" w:hAnsi="Arial" w:cs="Arial"/>
          <w:b/>
          <w:color w:val="3B3838"/>
          <w:sz w:val="26"/>
          <w:szCs w:val="26"/>
        </w:rPr>
        <w:t xml:space="preserve">Visitando: </w:t>
      </w:r>
      <w:r w:rsidR="00834C96">
        <w:rPr>
          <w:rFonts w:ascii="Arial" w:eastAsia="Arial" w:hAnsi="Arial" w:cs="Arial"/>
          <w:color w:val="3B3838"/>
          <w:sz w:val="26"/>
          <w:szCs w:val="26"/>
        </w:rPr>
        <w:t>San José, Arenal, Monteverde y Manuel Antonio</w:t>
      </w:r>
    </w:p>
    <w:p w14:paraId="70FEEBFB" w14:textId="6F5D27ED" w:rsidR="006B7E1E" w:rsidRDefault="00000000">
      <w:pPr>
        <w:rPr>
          <w:rFonts w:ascii="Arial" w:eastAsia="Arial" w:hAnsi="Arial" w:cs="Arial"/>
          <w:color w:val="3B3838"/>
          <w:sz w:val="26"/>
          <w:szCs w:val="26"/>
        </w:rPr>
      </w:pPr>
      <w:r>
        <w:rPr>
          <w:rFonts w:ascii="Arial" w:eastAsia="Arial" w:hAnsi="Arial" w:cs="Arial"/>
          <w:b/>
          <w:color w:val="3B3838"/>
          <w:sz w:val="26"/>
          <w:szCs w:val="26"/>
        </w:rPr>
        <w:t xml:space="preserve">Duración: </w:t>
      </w:r>
      <w:r w:rsidR="000A25B4">
        <w:rPr>
          <w:rFonts w:ascii="Arial" w:eastAsia="Arial" w:hAnsi="Arial" w:cs="Arial"/>
          <w:color w:val="3B3838"/>
          <w:sz w:val="26"/>
          <w:szCs w:val="26"/>
        </w:rPr>
        <w:t>08</w:t>
      </w:r>
      <w:r>
        <w:rPr>
          <w:rFonts w:ascii="Arial" w:eastAsia="Arial" w:hAnsi="Arial" w:cs="Arial"/>
          <w:color w:val="3B3838"/>
          <w:sz w:val="26"/>
          <w:szCs w:val="26"/>
        </w:rPr>
        <w:t xml:space="preserve"> días / </w:t>
      </w:r>
      <w:r w:rsidR="000A25B4">
        <w:rPr>
          <w:rFonts w:ascii="Arial" w:eastAsia="Arial" w:hAnsi="Arial" w:cs="Arial"/>
          <w:color w:val="3B3838"/>
          <w:sz w:val="26"/>
          <w:szCs w:val="26"/>
        </w:rPr>
        <w:t>07</w:t>
      </w:r>
      <w:r>
        <w:rPr>
          <w:rFonts w:ascii="Arial" w:eastAsia="Arial" w:hAnsi="Arial" w:cs="Arial"/>
          <w:color w:val="3B3838"/>
          <w:sz w:val="26"/>
          <w:szCs w:val="26"/>
        </w:rPr>
        <w:t xml:space="preserve"> noches</w:t>
      </w:r>
    </w:p>
    <w:p w14:paraId="7EAFDFFC" w14:textId="77777777" w:rsidR="006B7E1E" w:rsidRDefault="00000000">
      <w:pPr>
        <w:rPr>
          <w:rFonts w:ascii="Arial" w:eastAsia="Arial" w:hAnsi="Arial" w:cs="Arial"/>
          <w:color w:val="3B3838"/>
          <w:sz w:val="26"/>
          <w:szCs w:val="26"/>
        </w:rPr>
      </w:pPr>
      <w:r>
        <w:rPr>
          <w:rFonts w:ascii="Arial" w:eastAsia="Arial" w:hAnsi="Arial" w:cs="Arial"/>
          <w:b/>
          <w:color w:val="3B3838"/>
          <w:sz w:val="26"/>
          <w:szCs w:val="26"/>
        </w:rPr>
        <w:t xml:space="preserve">Mínimo: </w:t>
      </w:r>
      <w:r>
        <w:rPr>
          <w:rFonts w:ascii="Arial" w:eastAsia="Arial" w:hAnsi="Arial" w:cs="Arial"/>
          <w:color w:val="3B3838"/>
          <w:sz w:val="26"/>
          <w:szCs w:val="26"/>
        </w:rPr>
        <w:t>02 pasajeros</w:t>
      </w:r>
    </w:p>
    <w:p w14:paraId="35F5091E" w14:textId="128D1101" w:rsidR="006B7E1E" w:rsidRDefault="00000000">
      <w:pPr>
        <w:rPr>
          <w:rFonts w:ascii="Arial" w:eastAsia="Arial" w:hAnsi="Arial" w:cs="Arial"/>
          <w:bCs/>
          <w:color w:val="3B3838"/>
          <w:sz w:val="26"/>
          <w:szCs w:val="26"/>
        </w:rPr>
      </w:pPr>
      <w:bookmarkStart w:id="0" w:name="_heading=h.gjdgxs" w:colFirst="0" w:colLast="0"/>
      <w:bookmarkEnd w:id="0"/>
      <w:r>
        <w:rPr>
          <w:rFonts w:ascii="Arial" w:eastAsia="Arial" w:hAnsi="Arial" w:cs="Arial"/>
          <w:b/>
          <w:color w:val="3B3838"/>
          <w:sz w:val="26"/>
          <w:szCs w:val="26"/>
        </w:rPr>
        <w:t>Vigencia:</w:t>
      </w:r>
      <w:r w:rsidR="007055C8">
        <w:rPr>
          <w:rFonts w:ascii="Arial" w:eastAsia="Arial" w:hAnsi="Arial" w:cs="Arial"/>
          <w:b/>
          <w:color w:val="3B3838"/>
          <w:sz w:val="26"/>
          <w:szCs w:val="26"/>
        </w:rPr>
        <w:t xml:space="preserve"> </w:t>
      </w:r>
      <w:r w:rsidR="007055C8" w:rsidRPr="007055C8">
        <w:rPr>
          <w:rFonts w:ascii="Arial" w:eastAsia="Arial" w:hAnsi="Arial" w:cs="Arial"/>
          <w:bCs/>
          <w:color w:val="3B3838"/>
          <w:sz w:val="26"/>
          <w:szCs w:val="26"/>
        </w:rPr>
        <w:t>Del</w:t>
      </w:r>
      <w:r>
        <w:rPr>
          <w:noProof/>
        </w:rPr>
        <mc:AlternateContent>
          <mc:Choice Requires="wps">
            <w:drawing>
              <wp:anchor distT="0" distB="0" distL="114300" distR="114300" simplePos="0" relativeHeight="251661312" behindDoc="0" locked="0" layoutInCell="1" hidden="0" allowOverlap="1" wp14:anchorId="77B3F43E" wp14:editId="4DADE0A4">
                <wp:simplePos x="0" y="0"/>
                <wp:positionH relativeFrom="column">
                  <wp:posOffset>2463800</wp:posOffset>
                </wp:positionH>
                <wp:positionV relativeFrom="paragraph">
                  <wp:posOffset>508000</wp:posOffset>
                </wp:positionV>
                <wp:extent cx="0" cy="12700"/>
                <wp:effectExtent l="0" t="0" r="0" b="0"/>
                <wp:wrapNone/>
                <wp:docPr id="632441162" name="Conector recto de flecha 632441162"/>
                <wp:cNvGraphicFramePr/>
                <a:graphic xmlns:a="http://schemas.openxmlformats.org/drawingml/2006/main">
                  <a:graphicData uri="http://schemas.microsoft.com/office/word/2010/wordprocessingShape">
                    <wps:wsp>
                      <wps:cNvCnPr/>
                      <wps:spPr>
                        <a:xfrm>
                          <a:off x="4619475" y="3780000"/>
                          <a:ext cx="1453050" cy="0"/>
                        </a:xfrm>
                        <a:prstGeom prst="straightConnector1">
                          <a:avLst/>
                        </a:prstGeom>
                        <a:noFill/>
                        <a:ln w="9525" cap="flat" cmpd="sng">
                          <a:solidFill>
                            <a:schemeClr val="lt1"/>
                          </a:solidFill>
                          <a:prstDash val="solid"/>
                          <a:miter lim="800000"/>
                          <a:headEnd type="none" w="sm" len="sm"/>
                          <a:tailEnd type="none" w="sm" len="sm"/>
                        </a:ln>
                        <a:effectLst>
                          <a:outerShdw blurRad="63500" dist="50800" dir="5400000" algn="ctr" rotWithShape="0">
                            <a:srgbClr val="262626">
                              <a:alpha val="89019"/>
                            </a:srgbClr>
                          </a:outerShdw>
                        </a:effec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2463800</wp:posOffset>
                </wp:positionH>
                <wp:positionV relativeFrom="paragraph">
                  <wp:posOffset>508000</wp:posOffset>
                </wp:positionV>
                <wp:extent cx="0" cy="12700"/>
                <wp:effectExtent b="0" l="0" r="0" t="0"/>
                <wp:wrapNone/>
                <wp:docPr id="632441162"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0" cy="12700"/>
                        </a:xfrm>
                        <a:prstGeom prst="rect"/>
                        <a:ln/>
                      </pic:spPr>
                    </pic:pic>
                  </a:graphicData>
                </a:graphic>
              </wp:anchor>
            </w:drawing>
          </mc:Fallback>
        </mc:AlternateContent>
      </w:r>
      <w:r w:rsidR="00834C96">
        <w:rPr>
          <w:rFonts w:ascii="Arial" w:eastAsia="Arial" w:hAnsi="Arial" w:cs="Arial"/>
          <w:bCs/>
          <w:color w:val="3B3838"/>
          <w:sz w:val="26"/>
          <w:szCs w:val="26"/>
        </w:rPr>
        <w:t xml:space="preserve"> 01 </w:t>
      </w:r>
      <w:r w:rsidR="00E021C7">
        <w:rPr>
          <w:rFonts w:ascii="Arial" w:eastAsia="Arial" w:hAnsi="Arial" w:cs="Arial"/>
          <w:bCs/>
          <w:color w:val="3B3838"/>
          <w:sz w:val="26"/>
          <w:szCs w:val="26"/>
        </w:rPr>
        <w:t>agost</w:t>
      </w:r>
      <w:r w:rsidR="00834C96">
        <w:rPr>
          <w:rFonts w:ascii="Arial" w:eastAsia="Arial" w:hAnsi="Arial" w:cs="Arial"/>
          <w:bCs/>
          <w:color w:val="3B3838"/>
          <w:sz w:val="26"/>
          <w:szCs w:val="26"/>
        </w:rPr>
        <w:t xml:space="preserve">o al </w:t>
      </w:r>
      <w:r w:rsidR="008D2C5A">
        <w:rPr>
          <w:rFonts w:ascii="Arial" w:eastAsia="Arial" w:hAnsi="Arial" w:cs="Arial"/>
          <w:bCs/>
          <w:color w:val="3B3838"/>
          <w:sz w:val="26"/>
          <w:szCs w:val="26"/>
        </w:rPr>
        <w:t>30 de noviembre 2026</w:t>
      </w:r>
    </w:p>
    <w:p w14:paraId="415131BA" w14:textId="31B1DECA" w:rsidR="00834C96" w:rsidRDefault="00834C96">
      <w:pPr>
        <w:rPr>
          <w:rFonts w:ascii="Arial" w:eastAsia="Arial" w:hAnsi="Arial" w:cs="Arial"/>
          <w:color w:val="3B3838"/>
          <w:sz w:val="26"/>
          <w:szCs w:val="26"/>
        </w:rPr>
      </w:pPr>
      <w:r w:rsidRPr="00834C96">
        <w:rPr>
          <w:rFonts w:ascii="Arial" w:eastAsia="Arial" w:hAnsi="Arial" w:cs="Arial"/>
          <w:b/>
          <w:color w:val="3B3838"/>
          <w:sz w:val="26"/>
          <w:szCs w:val="26"/>
        </w:rPr>
        <w:t>Salidas:</w:t>
      </w:r>
      <w:r>
        <w:rPr>
          <w:rFonts w:ascii="Arial" w:eastAsia="Arial" w:hAnsi="Arial" w:cs="Arial"/>
          <w:bCs/>
          <w:color w:val="3B3838"/>
          <w:sz w:val="26"/>
          <w:szCs w:val="26"/>
        </w:rPr>
        <w:t xml:space="preserve"> Diarias</w:t>
      </w:r>
    </w:p>
    <w:p w14:paraId="52259707" w14:textId="77777777" w:rsidR="006B7E1E" w:rsidRDefault="006B7E1E">
      <w:pPr>
        <w:jc w:val="center"/>
        <w:rPr>
          <w:rFonts w:ascii="Arial" w:eastAsia="Arial" w:hAnsi="Arial" w:cs="Arial"/>
          <w:b/>
          <w:color w:val="8E1D81"/>
        </w:rPr>
      </w:pPr>
    </w:p>
    <w:p w14:paraId="29153BCA" w14:textId="389C4AAD" w:rsidR="00975835" w:rsidRDefault="00975835" w:rsidP="00975835">
      <w:pPr>
        <w:tabs>
          <w:tab w:val="left" w:pos="7500"/>
        </w:tabs>
        <w:rPr>
          <w:rFonts w:ascii="Arial" w:eastAsia="Arial" w:hAnsi="Arial" w:cs="Arial"/>
          <w:b/>
          <w:color w:val="8E1D81"/>
        </w:rPr>
      </w:pPr>
      <w:r>
        <w:rPr>
          <w:rFonts w:ascii="Arial" w:eastAsia="Arial" w:hAnsi="Arial" w:cs="Arial"/>
          <w:b/>
          <w:color w:val="8E1D81"/>
        </w:rPr>
        <w:tab/>
      </w:r>
    </w:p>
    <w:p w14:paraId="7ECE7445" w14:textId="43EAFDBE" w:rsidR="00342893" w:rsidRDefault="00342893" w:rsidP="00975835">
      <w:pPr>
        <w:tabs>
          <w:tab w:val="left" w:pos="7500"/>
        </w:tabs>
        <w:rPr>
          <w:rFonts w:ascii="Arial" w:eastAsia="Arial" w:hAnsi="Arial" w:cs="Arial"/>
          <w:b/>
          <w:color w:val="8E1D81"/>
        </w:rPr>
      </w:pPr>
      <w:r w:rsidRPr="00975835">
        <w:rPr>
          <w:rFonts w:ascii="Arial" w:eastAsia="Arial" w:hAnsi="Arial" w:cs="Arial"/>
        </w:rPr>
        <w:br w:type="page"/>
      </w:r>
      <w:r w:rsidR="00975835">
        <w:rPr>
          <w:rFonts w:ascii="Arial" w:eastAsia="Arial" w:hAnsi="Arial" w:cs="Arial"/>
          <w:b/>
          <w:color w:val="8E1D81"/>
        </w:rPr>
        <w:lastRenderedPageBreak/>
        <w:tab/>
      </w:r>
    </w:p>
    <w:p w14:paraId="071FD7F0" w14:textId="514F7280" w:rsidR="006B7E1E" w:rsidRDefault="00000000">
      <w:pPr>
        <w:jc w:val="center"/>
        <w:rPr>
          <w:rFonts w:ascii="Arial" w:eastAsia="Arial" w:hAnsi="Arial" w:cs="Arial"/>
          <w:b/>
          <w:color w:val="8E1D81"/>
        </w:rPr>
      </w:pPr>
      <w:r>
        <w:rPr>
          <w:rFonts w:ascii="Arial" w:eastAsia="Arial" w:hAnsi="Arial" w:cs="Arial"/>
          <w:b/>
          <w:color w:val="8E1D81"/>
        </w:rPr>
        <w:t>ITINERARIO</w:t>
      </w:r>
    </w:p>
    <w:p w14:paraId="54E62419" w14:textId="77777777" w:rsidR="001E329A" w:rsidRDefault="001E329A">
      <w:pPr>
        <w:jc w:val="center"/>
        <w:rPr>
          <w:rFonts w:ascii="Arial" w:eastAsia="Arial" w:hAnsi="Arial" w:cs="Arial"/>
          <w:b/>
          <w:color w:val="8E1D81"/>
        </w:rPr>
      </w:pPr>
    </w:p>
    <w:p w14:paraId="130D7B66" w14:textId="77777777" w:rsidR="00342893" w:rsidRDefault="00342893">
      <w:pPr>
        <w:jc w:val="center"/>
        <w:rPr>
          <w:rFonts w:ascii="Arial" w:eastAsia="Arial" w:hAnsi="Arial" w:cs="Arial"/>
          <w:b/>
          <w:color w:val="8E1D81"/>
        </w:rPr>
      </w:pPr>
    </w:p>
    <w:p w14:paraId="6BABD758" w14:textId="77777777" w:rsidR="006B7E1E" w:rsidRDefault="006B7E1E">
      <w:pPr>
        <w:jc w:val="center"/>
        <w:rPr>
          <w:rFonts w:ascii="Arial" w:eastAsia="Arial" w:hAnsi="Arial" w:cs="Arial"/>
          <w:b/>
          <w:color w:val="8E1D81"/>
        </w:rPr>
        <w:sectPr w:rsidR="006B7E1E" w:rsidSect="001E329A">
          <w:headerReference w:type="default" r:id="rId12"/>
          <w:type w:val="continuous"/>
          <w:pgSz w:w="12240" w:h="15840"/>
          <w:pgMar w:top="1985" w:right="851" w:bottom="1134" w:left="851" w:header="709" w:footer="709" w:gutter="0"/>
          <w:pgNumType w:start="1"/>
          <w:cols w:space="720"/>
        </w:sectPr>
      </w:pPr>
    </w:p>
    <w:p w14:paraId="3A713DE9" w14:textId="77777777" w:rsidR="006B7E1E" w:rsidRDefault="00000000">
      <w:pPr>
        <w:jc w:val="both"/>
        <w:rPr>
          <w:rFonts w:ascii="Arial" w:eastAsia="Arial" w:hAnsi="Arial" w:cs="Arial"/>
          <w:b/>
          <w:sz w:val="22"/>
          <w:szCs w:val="22"/>
        </w:rPr>
      </w:pPr>
      <w:r>
        <w:rPr>
          <w:rFonts w:ascii="Arial" w:eastAsia="Arial" w:hAnsi="Arial" w:cs="Arial"/>
          <w:color w:val="4D276F"/>
          <w:sz w:val="60"/>
          <w:szCs w:val="60"/>
        </w:rPr>
        <w:t>Día 1</w:t>
      </w:r>
      <w:r>
        <w:rPr>
          <w:rFonts w:ascii="Arial" w:eastAsia="Arial" w:hAnsi="Arial" w:cs="Arial"/>
          <w:sz w:val="60"/>
          <w:szCs w:val="60"/>
        </w:rPr>
        <w:tab/>
      </w:r>
    </w:p>
    <w:p w14:paraId="2560DF8D" w14:textId="29CAC200" w:rsidR="006B7E1E" w:rsidRDefault="00834C96" w:rsidP="0004303D">
      <w:pPr>
        <w:jc w:val="both"/>
        <w:rPr>
          <w:rFonts w:ascii="Arial" w:eastAsia="Arial" w:hAnsi="Arial" w:cs="Arial"/>
          <w:b/>
          <w:sz w:val="22"/>
          <w:szCs w:val="22"/>
        </w:rPr>
      </w:pPr>
      <w:r>
        <w:rPr>
          <w:rFonts w:ascii="Arial" w:eastAsia="Arial" w:hAnsi="Arial" w:cs="Arial"/>
          <w:b/>
          <w:sz w:val="22"/>
          <w:szCs w:val="22"/>
        </w:rPr>
        <w:t>México - San José</w:t>
      </w:r>
    </w:p>
    <w:p w14:paraId="54239759" w14:textId="6AC0605D" w:rsidR="00834C96" w:rsidRPr="00834C96" w:rsidRDefault="004C12B3" w:rsidP="00834C96">
      <w:pPr>
        <w:jc w:val="both"/>
        <w:rPr>
          <w:rFonts w:ascii="Arial" w:eastAsia="Arial" w:hAnsi="Arial" w:cs="Arial"/>
          <w:sz w:val="22"/>
          <w:szCs w:val="22"/>
        </w:rPr>
      </w:pPr>
      <w:r>
        <w:rPr>
          <w:rFonts w:ascii="Arial" w:eastAsia="Arial" w:hAnsi="Arial" w:cs="Arial"/>
          <w:sz w:val="22"/>
          <w:szCs w:val="22"/>
        </w:rPr>
        <w:t>¡</w:t>
      </w:r>
      <w:r w:rsidR="00834C96" w:rsidRPr="00834C96">
        <w:rPr>
          <w:rFonts w:ascii="Arial" w:eastAsia="Arial" w:hAnsi="Arial" w:cs="Arial"/>
          <w:sz w:val="22"/>
          <w:szCs w:val="22"/>
        </w:rPr>
        <w:t>Bienvenidos a Costa Rica! Llegada al Aeropuerto Juan Santamaría.</w:t>
      </w:r>
    </w:p>
    <w:p w14:paraId="605DF4CE" w14:textId="21BDDC2C" w:rsidR="00773A03" w:rsidRDefault="00834C96">
      <w:pPr>
        <w:jc w:val="both"/>
        <w:rPr>
          <w:rFonts w:ascii="Arial" w:eastAsia="Arial" w:hAnsi="Arial" w:cs="Arial"/>
          <w:sz w:val="22"/>
          <w:szCs w:val="22"/>
        </w:rPr>
      </w:pPr>
      <w:r w:rsidRPr="00834C96">
        <w:rPr>
          <w:rFonts w:ascii="Arial" w:eastAsia="Arial" w:hAnsi="Arial" w:cs="Arial"/>
          <w:sz w:val="22"/>
          <w:szCs w:val="22"/>
        </w:rPr>
        <w:t>Traslado privado desde el Aeropuerto SJO a San José</w:t>
      </w:r>
      <w:r w:rsidR="0040280F">
        <w:rPr>
          <w:rFonts w:ascii="Arial" w:eastAsia="Arial" w:hAnsi="Arial" w:cs="Arial"/>
          <w:sz w:val="22"/>
          <w:szCs w:val="22"/>
        </w:rPr>
        <w:t xml:space="preserve">. </w:t>
      </w:r>
      <w:r w:rsidRPr="00834C96">
        <w:rPr>
          <w:rFonts w:ascii="Arial" w:eastAsia="Arial" w:hAnsi="Arial" w:cs="Arial"/>
          <w:sz w:val="22"/>
          <w:szCs w:val="22"/>
        </w:rPr>
        <w:t>Uno de nuestros representantes lo recibirá en el Aeropuerto SJO y lo llevará directamente a su hotel en San José, la capital de Costa Rica conocida por su cultura, historia, gastronomía, arquitectura y belleza natural.</w:t>
      </w:r>
      <w:r>
        <w:rPr>
          <w:rFonts w:ascii="Arial" w:eastAsia="Arial" w:hAnsi="Arial" w:cs="Arial"/>
          <w:sz w:val="22"/>
          <w:szCs w:val="22"/>
        </w:rPr>
        <w:t xml:space="preserve"> Alojamiento en San José</w:t>
      </w:r>
    </w:p>
    <w:p w14:paraId="08EBE824" w14:textId="77777777" w:rsidR="00834C96" w:rsidRPr="00834C96" w:rsidRDefault="00834C96">
      <w:pPr>
        <w:jc w:val="both"/>
        <w:rPr>
          <w:rFonts w:ascii="Arial" w:eastAsia="Arial" w:hAnsi="Arial" w:cs="Arial"/>
          <w:sz w:val="22"/>
          <w:szCs w:val="22"/>
        </w:rPr>
      </w:pPr>
    </w:p>
    <w:p w14:paraId="3A9E9F92" w14:textId="4E605306" w:rsidR="006B7E1E" w:rsidRDefault="00000000">
      <w:pPr>
        <w:jc w:val="both"/>
        <w:rPr>
          <w:rFonts w:ascii="Arial" w:eastAsia="Arial" w:hAnsi="Arial" w:cs="Arial"/>
          <w:b/>
          <w:sz w:val="22"/>
          <w:szCs w:val="22"/>
        </w:rPr>
      </w:pPr>
      <w:r>
        <w:rPr>
          <w:rFonts w:ascii="Arial" w:eastAsia="Arial" w:hAnsi="Arial" w:cs="Arial"/>
          <w:color w:val="4D276F"/>
          <w:sz w:val="60"/>
          <w:szCs w:val="60"/>
        </w:rPr>
        <w:t>Día 2</w:t>
      </w:r>
      <w:r>
        <w:rPr>
          <w:rFonts w:ascii="Arial" w:eastAsia="Arial" w:hAnsi="Arial" w:cs="Arial"/>
          <w:sz w:val="60"/>
          <w:szCs w:val="60"/>
        </w:rPr>
        <w:tab/>
      </w:r>
    </w:p>
    <w:p w14:paraId="3CBDCE69" w14:textId="62813C4F" w:rsidR="0004303D" w:rsidRDefault="00834C96" w:rsidP="0004303D">
      <w:pPr>
        <w:tabs>
          <w:tab w:val="left" w:pos="2614"/>
        </w:tabs>
        <w:jc w:val="both"/>
        <w:rPr>
          <w:rFonts w:ascii="Arial" w:eastAsia="Arial" w:hAnsi="Arial" w:cs="Arial"/>
          <w:b/>
          <w:bCs/>
          <w:sz w:val="22"/>
          <w:szCs w:val="22"/>
        </w:rPr>
      </w:pPr>
      <w:r>
        <w:rPr>
          <w:rFonts w:ascii="Arial" w:eastAsia="Arial" w:hAnsi="Arial" w:cs="Arial"/>
          <w:b/>
          <w:bCs/>
          <w:sz w:val="22"/>
          <w:szCs w:val="22"/>
        </w:rPr>
        <w:t>San José -  Arenal</w:t>
      </w:r>
    </w:p>
    <w:p w14:paraId="1CFE809D" w14:textId="37E5862C" w:rsidR="0004303D" w:rsidRDefault="0004303D" w:rsidP="0040280F">
      <w:pPr>
        <w:tabs>
          <w:tab w:val="left" w:pos="2614"/>
        </w:tabs>
        <w:jc w:val="both"/>
        <w:rPr>
          <w:rFonts w:ascii="Arial" w:eastAsia="Arial" w:hAnsi="Arial" w:cs="Arial"/>
          <w:sz w:val="22"/>
          <w:szCs w:val="22"/>
        </w:rPr>
      </w:pPr>
      <w:r w:rsidRPr="0004303D">
        <w:rPr>
          <w:rFonts w:ascii="Arial" w:eastAsia="Arial" w:hAnsi="Arial" w:cs="Arial"/>
          <w:sz w:val="22"/>
          <w:szCs w:val="22"/>
        </w:rPr>
        <w:t xml:space="preserve">Desayuno en el hotel. </w:t>
      </w:r>
      <w:r w:rsidR="00834C96" w:rsidRPr="00834C96">
        <w:rPr>
          <w:rFonts w:ascii="Arial" w:eastAsia="Arial" w:hAnsi="Arial" w:cs="Arial"/>
          <w:sz w:val="22"/>
          <w:szCs w:val="22"/>
        </w:rPr>
        <w:t xml:space="preserve">Este tour lo llevará al imponente Volcán Arenal, uno de los sitios más emblemáticos de Costa Rica, donde podrá relajarse en las reconfortantes aguas termales de Los Lagos Hot Springs, rodeado de exuberante vegetación y paisajes inolvidables que realzan la experiencia. Es importante destacar que este majestuoso volcán permaneció inactivo durante aproximadamente 450 años, hasta que el 29 de julio de 1968 tuvo una violenta erupción, marcando el inicio de un nuevo ciclo de actividad volcánica, la cual ha disminuido considerablemente en los últimos años. En ruta hacia el Volcán Arenal, realizaremos una parada en el encantador pueblo de Sarchí, reconocido como la cuna de la artesanía costarricense, ideal para apreciar coloridas carretas típicas y productos locales hechos a mano. Luego continuamos hasta llegar al pintoresco pueblo de La Fortuna, donde haremos una pausa para disfrutar de un delicioso </w:t>
      </w:r>
      <w:r w:rsidR="00834C96" w:rsidRPr="00834C96">
        <w:rPr>
          <w:rFonts w:ascii="Arial" w:eastAsia="Arial" w:hAnsi="Arial" w:cs="Arial"/>
          <w:b/>
          <w:bCs/>
          <w:sz w:val="22"/>
          <w:szCs w:val="22"/>
        </w:rPr>
        <w:t>almuerzo</w:t>
      </w:r>
      <w:r w:rsidR="00834C96">
        <w:rPr>
          <w:rFonts w:ascii="Arial" w:eastAsia="Arial" w:hAnsi="Arial" w:cs="Arial"/>
          <w:sz w:val="22"/>
          <w:szCs w:val="22"/>
        </w:rPr>
        <w:t xml:space="preserve"> (incluido)</w:t>
      </w:r>
      <w:r w:rsidR="00834C96" w:rsidRPr="00834C96">
        <w:rPr>
          <w:rFonts w:ascii="Arial" w:eastAsia="Arial" w:hAnsi="Arial" w:cs="Arial"/>
          <w:sz w:val="22"/>
          <w:szCs w:val="22"/>
        </w:rPr>
        <w:t xml:space="preserve"> en un restaurante con una espectacular vista al volcán. Más tarde, tendrá tiempo para relajarse en Los Lagos Hot Springs, uno de los complejos termales más recomendados de la zona. Estas aguas minerales, que emergen naturalmente desde las entrañas del volcán, son reconocidas por sus propiedades rejuvenecedoras. El lugar ofrece varias piscinas </w:t>
      </w:r>
      <w:r w:rsidR="00834C96" w:rsidRPr="00834C96">
        <w:rPr>
          <w:rFonts w:ascii="Arial" w:eastAsia="Arial" w:hAnsi="Arial" w:cs="Arial"/>
          <w:sz w:val="22"/>
          <w:szCs w:val="22"/>
        </w:rPr>
        <w:t xml:space="preserve">termales de distintas temperaturas, rodeadas de jardines tropicales y una atmósfera de tranquilidad única. Para cerrar el día con broche de oro, antes de regresar a San José, se servirá una exquisita </w:t>
      </w:r>
      <w:r w:rsidR="00834C96" w:rsidRPr="00834C96">
        <w:rPr>
          <w:rFonts w:ascii="Arial" w:eastAsia="Arial" w:hAnsi="Arial" w:cs="Arial"/>
          <w:b/>
          <w:bCs/>
          <w:sz w:val="22"/>
          <w:szCs w:val="22"/>
        </w:rPr>
        <w:t>cena</w:t>
      </w:r>
      <w:r w:rsidR="00834C96" w:rsidRPr="00834C96">
        <w:rPr>
          <w:rFonts w:ascii="Arial" w:eastAsia="Arial" w:hAnsi="Arial" w:cs="Arial"/>
          <w:sz w:val="22"/>
          <w:szCs w:val="22"/>
        </w:rPr>
        <w:t xml:space="preserve"> con vista al Volcán Arenal</w:t>
      </w:r>
      <w:r w:rsidR="00834C96">
        <w:rPr>
          <w:rFonts w:ascii="Arial" w:eastAsia="Arial" w:hAnsi="Arial" w:cs="Arial"/>
          <w:sz w:val="22"/>
          <w:szCs w:val="22"/>
        </w:rPr>
        <w:t xml:space="preserve"> (incluida)</w:t>
      </w:r>
      <w:r w:rsidR="00834C96" w:rsidRPr="00834C96">
        <w:rPr>
          <w:rFonts w:ascii="Arial" w:eastAsia="Arial" w:hAnsi="Arial" w:cs="Arial"/>
          <w:sz w:val="22"/>
          <w:szCs w:val="22"/>
        </w:rPr>
        <w:t xml:space="preserve"> ofreciéndole una última oportunidad para contemplar su impresionante silueta al atardecer.</w:t>
      </w:r>
      <w:r w:rsidR="00834C96">
        <w:rPr>
          <w:rFonts w:ascii="Arial" w:eastAsia="Arial" w:hAnsi="Arial" w:cs="Arial"/>
          <w:sz w:val="22"/>
          <w:szCs w:val="22"/>
        </w:rPr>
        <w:t xml:space="preserve"> Alojamiento en Arenal</w:t>
      </w:r>
      <w:r w:rsidRPr="0004303D">
        <w:rPr>
          <w:rFonts w:ascii="Arial" w:eastAsia="Arial" w:hAnsi="Arial" w:cs="Arial"/>
          <w:sz w:val="22"/>
          <w:szCs w:val="22"/>
        </w:rPr>
        <w:t xml:space="preserve"> </w:t>
      </w:r>
    </w:p>
    <w:p w14:paraId="4A7EC23D" w14:textId="77777777" w:rsidR="0040280F" w:rsidRDefault="0040280F" w:rsidP="0040280F">
      <w:pPr>
        <w:tabs>
          <w:tab w:val="left" w:pos="2614"/>
        </w:tabs>
        <w:jc w:val="both"/>
        <w:rPr>
          <w:rFonts w:ascii="Arial" w:eastAsia="Arial" w:hAnsi="Arial" w:cs="Arial"/>
          <w:sz w:val="22"/>
          <w:szCs w:val="22"/>
        </w:rPr>
      </w:pPr>
    </w:p>
    <w:p w14:paraId="5ABCC6A7" w14:textId="616DDBC8" w:rsidR="00834C96" w:rsidRPr="0040280F" w:rsidRDefault="0040280F" w:rsidP="0040280F">
      <w:pPr>
        <w:tabs>
          <w:tab w:val="left" w:pos="2614"/>
        </w:tabs>
        <w:jc w:val="both"/>
        <w:rPr>
          <w:rFonts w:ascii="Arial" w:eastAsia="Arial" w:hAnsi="Arial" w:cs="Arial"/>
          <w:sz w:val="22"/>
          <w:szCs w:val="22"/>
        </w:rPr>
      </w:pPr>
      <w:r>
        <w:rPr>
          <w:rFonts w:ascii="Arial" w:eastAsia="Arial" w:hAnsi="Arial" w:cs="Arial"/>
          <w:color w:val="4D276F"/>
          <w:sz w:val="60"/>
          <w:szCs w:val="60"/>
        </w:rPr>
        <w:t>Día 3</w:t>
      </w:r>
      <w:r>
        <w:rPr>
          <w:rFonts w:ascii="Arial" w:eastAsia="Arial" w:hAnsi="Arial" w:cs="Arial"/>
          <w:sz w:val="60"/>
          <w:szCs w:val="60"/>
        </w:rPr>
        <w:tab/>
      </w:r>
    </w:p>
    <w:p w14:paraId="738E6B01" w14:textId="71FEE5A4" w:rsidR="0004303D" w:rsidRDefault="00834C96" w:rsidP="00834C96">
      <w:pPr>
        <w:tabs>
          <w:tab w:val="left" w:pos="2614"/>
        </w:tabs>
        <w:jc w:val="both"/>
        <w:rPr>
          <w:rFonts w:ascii="Arial" w:eastAsia="Arial" w:hAnsi="Arial" w:cs="Arial"/>
          <w:b/>
          <w:sz w:val="22"/>
          <w:szCs w:val="22"/>
        </w:rPr>
      </w:pPr>
      <w:r>
        <w:rPr>
          <w:rFonts w:ascii="Arial" w:eastAsia="Arial" w:hAnsi="Arial" w:cs="Arial"/>
          <w:b/>
          <w:sz w:val="22"/>
          <w:szCs w:val="22"/>
        </w:rPr>
        <w:t>Arenal</w:t>
      </w:r>
    </w:p>
    <w:p w14:paraId="7BD70E3C" w14:textId="3FE75B43" w:rsidR="00834C96" w:rsidRPr="00834C96" w:rsidRDefault="00834C96" w:rsidP="00834C96">
      <w:pPr>
        <w:tabs>
          <w:tab w:val="left" w:pos="2614"/>
        </w:tabs>
        <w:jc w:val="both"/>
        <w:rPr>
          <w:rFonts w:ascii="Arial" w:eastAsia="Arial" w:hAnsi="Arial" w:cs="Arial"/>
          <w:sz w:val="22"/>
          <w:szCs w:val="22"/>
        </w:rPr>
      </w:pPr>
      <w:r w:rsidRPr="00834C96">
        <w:rPr>
          <w:rFonts w:ascii="Arial" w:eastAsia="Arial" w:hAnsi="Arial" w:cs="Arial"/>
          <w:sz w:val="22"/>
          <w:szCs w:val="22"/>
        </w:rPr>
        <w:t>Desayuno incluido.</w:t>
      </w:r>
      <w:r w:rsidR="0040280F">
        <w:rPr>
          <w:rFonts w:ascii="Arial" w:eastAsia="Arial" w:hAnsi="Arial" w:cs="Arial"/>
          <w:sz w:val="22"/>
          <w:szCs w:val="22"/>
        </w:rPr>
        <w:t xml:space="preserve"> </w:t>
      </w:r>
      <w:r w:rsidRPr="00834C96">
        <w:rPr>
          <w:rFonts w:ascii="Arial" w:eastAsia="Arial" w:hAnsi="Arial" w:cs="Arial"/>
          <w:sz w:val="22"/>
          <w:szCs w:val="22"/>
        </w:rPr>
        <w:t>Recorrido compartido en góndolas y tirolesas</w:t>
      </w:r>
    </w:p>
    <w:p w14:paraId="6D048ABD" w14:textId="77777777" w:rsidR="00834C96" w:rsidRDefault="00834C96" w:rsidP="00834C96">
      <w:pPr>
        <w:tabs>
          <w:tab w:val="left" w:pos="2614"/>
        </w:tabs>
        <w:jc w:val="both"/>
        <w:rPr>
          <w:rFonts w:ascii="Arial" w:eastAsia="Arial" w:hAnsi="Arial" w:cs="Arial"/>
          <w:sz w:val="22"/>
          <w:szCs w:val="22"/>
        </w:rPr>
      </w:pPr>
      <w:r w:rsidRPr="00834C96">
        <w:rPr>
          <w:rFonts w:ascii="Arial" w:eastAsia="Arial" w:hAnsi="Arial" w:cs="Arial"/>
          <w:sz w:val="22"/>
          <w:szCs w:val="22"/>
        </w:rPr>
        <w:t xml:space="preserve">Ubicado cerca del Volcán Arenal, la primera parte del recorrido lo llevará en el </w:t>
      </w:r>
      <w:r w:rsidRPr="004211DF">
        <w:rPr>
          <w:rFonts w:ascii="Arial" w:eastAsia="Arial" w:hAnsi="Arial" w:cs="Arial"/>
          <w:b/>
          <w:bCs/>
          <w:sz w:val="22"/>
          <w:szCs w:val="22"/>
        </w:rPr>
        <w:t>SkyTram</w:t>
      </w:r>
      <w:r w:rsidRPr="00834C96">
        <w:rPr>
          <w:rFonts w:ascii="Arial" w:eastAsia="Arial" w:hAnsi="Arial" w:cs="Arial"/>
          <w:sz w:val="22"/>
          <w:szCs w:val="22"/>
        </w:rPr>
        <w:t>, un paseo en teleférico que se eleva por el bosque tropical del Arenal. Esta experiencia le permite admirar la selva tropical de Costa Rica de una manera diferente, sin mucho esfuerzo físico, pero en el lugar donde la naturaleza despliega toda su magia. El recorrido lo llevará a través de las montañas para llegar a una espaciosa plataforma de observación en el punto más alto de la reserva. El teleférico asciende 236 metros en un recorrido de 1250 metros hasta el mirador Mano del Arenal, antes de continuar con el recorrido en tirolesa. A continuación, es hora de soltarse en nuestras tirolesas, donde se deslizará de pico en pico. Deslícese por siete cables de gran altura, con el más largo superando los 750 metros (¡más de 2460 pies!) y el más alto a 200 metros, todos a emocionantes velocidades de hasta 70 km/h. Experimenta adrenalina pura con vistas impresionantes, con acceso VIP a las majestuosas montañas, el imponente Volcán Arenal y el pintoresco Lago Arenal. ¡Esta es la aventura de tu vida, y está aquí, esperando a que la disfrutes!</w:t>
      </w:r>
    </w:p>
    <w:p w14:paraId="734D79FB" w14:textId="3E3B026C" w:rsidR="00F527DD" w:rsidRPr="00834C96" w:rsidRDefault="00834C96" w:rsidP="00834C96">
      <w:pPr>
        <w:tabs>
          <w:tab w:val="left" w:pos="2614"/>
        </w:tabs>
        <w:jc w:val="both"/>
        <w:rPr>
          <w:rFonts w:ascii="Arial" w:eastAsia="Arial" w:hAnsi="Arial" w:cs="Arial"/>
          <w:sz w:val="22"/>
          <w:szCs w:val="22"/>
        </w:rPr>
      </w:pPr>
      <w:r>
        <w:rPr>
          <w:rFonts w:ascii="Arial" w:eastAsia="Arial" w:hAnsi="Arial" w:cs="Arial"/>
          <w:sz w:val="22"/>
          <w:szCs w:val="22"/>
        </w:rPr>
        <w:t xml:space="preserve">Alojamiento </w:t>
      </w:r>
      <w:r w:rsidRPr="00834C96">
        <w:rPr>
          <w:rFonts w:ascii="Arial" w:eastAsia="Arial" w:hAnsi="Arial" w:cs="Arial"/>
          <w:sz w:val="22"/>
          <w:szCs w:val="22"/>
        </w:rPr>
        <w:t>en Arenal.</w:t>
      </w:r>
    </w:p>
    <w:p w14:paraId="56639081" w14:textId="77777777" w:rsidR="001E329A" w:rsidRDefault="001E329A">
      <w:pPr>
        <w:rPr>
          <w:rFonts w:ascii="Arial" w:eastAsia="Arial" w:hAnsi="Arial" w:cs="Arial"/>
          <w:color w:val="4D276F"/>
          <w:sz w:val="60"/>
          <w:szCs w:val="60"/>
        </w:rPr>
      </w:pPr>
      <w:r>
        <w:rPr>
          <w:rFonts w:ascii="Arial" w:eastAsia="Arial" w:hAnsi="Arial" w:cs="Arial"/>
          <w:color w:val="4D276F"/>
          <w:sz w:val="60"/>
          <w:szCs w:val="60"/>
        </w:rPr>
        <w:br w:type="page"/>
      </w:r>
    </w:p>
    <w:p w14:paraId="65C82F8B" w14:textId="1C03BC82" w:rsidR="006B7E1E" w:rsidRDefault="00342893" w:rsidP="00342893">
      <w:pPr>
        <w:tabs>
          <w:tab w:val="left" w:pos="2614"/>
        </w:tabs>
        <w:spacing w:before="240"/>
        <w:jc w:val="both"/>
        <w:rPr>
          <w:rFonts w:ascii="Arial" w:eastAsia="Arial" w:hAnsi="Arial" w:cs="Arial"/>
          <w:b/>
          <w:sz w:val="22"/>
          <w:szCs w:val="22"/>
        </w:rPr>
      </w:pPr>
      <w:r>
        <w:rPr>
          <w:rFonts w:ascii="Arial" w:eastAsia="Arial" w:hAnsi="Arial" w:cs="Arial"/>
          <w:color w:val="4D276F"/>
          <w:sz w:val="60"/>
          <w:szCs w:val="60"/>
        </w:rPr>
        <w:lastRenderedPageBreak/>
        <w:t>Día 4</w:t>
      </w:r>
      <w:r>
        <w:rPr>
          <w:rFonts w:ascii="Arial" w:eastAsia="Arial" w:hAnsi="Arial" w:cs="Arial"/>
          <w:sz w:val="60"/>
          <w:szCs w:val="60"/>
        </w:rPr>
        <w:tab/>
      </w:r>
    </w:p>
    <w:p w14:paraId="2CEDAF3B" w14:textId="26DB0840" w:rsidR="0004303D" w:rsidRDefault="00834C96" w:rsidP="0004303D">
      <w:pPr>
        <w:tabs>
          <w:tab w:val="left" w:pos="2614"/>
        </w:tabs>
        <w:jc w:val="both"/>
        <w:rPr>
          <w:rFonts w:ascii="Arial" w:eastAsia="Arial" w:hAnsi="Arial" w:cs="Arial"/>
          <w:b/>
          <w:sz w:val="22"/>
          <w:szCs w:val="22"/>
        </w:rPr>
      </w:pPr>
      <w:r>
        <w:rPr>
          <w:rFonts w:ascii="Arial" w:eastAsia="Arial" w:hAnsi="Arial" w:cs="Arial"/>
          <w:b/>
          <w:sz w:val="22"/>
          <w:szCs w:val="22"/>
        </w:rPr>
        <w:t>Arenal -  Monteverde</w:t>
      </w:r>
    </w:p>
    <w:p w14:paraId="64D1E180" w14:textId="7679E0BE" w:rsidR="00834C96" w:rsidRPr="00834C96" w:rsidRDefault="00834C96" w:rsidP="00834C96">
      <w:pPr>
        <w:tabs>
          <w:tab w:val="left" w:pos="2614"/>
        </w:tabs>
        <w:jc w:val="both"/>
        <w:rPr>
          <w:rFonts w:ascii="Arial" w:eastAsia="Arial" w:hAnsi="Arial" w:cs="Arial"/>
          <w:sz w:val="22"/>
          <w:szCs w:val="22"/>
        </w:rPr>
      </w:pPr>
      <w:r w:rsidRPr="00834C96">
        <w:rPr>
          <w:rFonts w:ascii="Arial" w:eastAsia="Arial" w:hAnsi="Arial" w:cs="Arial"/>
          <w:sz w:val="22"/>
          <w:szCs w:val="22"/>
        </w:rPr>
        <w:t>Desayuno incluido.</w:t>
      </w:r>
      <w:r>
        <w:rPr>
          <w:rFonts w:ascii="Arial" w:eastAsia="Arial" w:hAnsi="Arial" w:cs="Arial"/>
          <w:sz w:val="22"/>
          <w:szCs w:val="22"/>
        </w:rPr>
        <w:t xml:space="preserve"> </w:t>
      </w:r>
      <w:r w:rsidRPr="00834C96">
        <w:rPr>
          <w:rFonts w:ascii="Arial" w:eastAsia="Arial" w:hAnsi="Arial" w:cs="Arial"/>
          <w:sz w:val="22"/>
          <w:szCs w:val="22"/>
        </w:rPr>
        <w:t>Traslado compartido en auto, barco, auto de Arenal a Monteverde</w:t>
      </w:r>
    </w:p>
    <w:p w14:paraId="7B537CAA" w14:textId="647ECD44" w:rsidR="00834C96" w:rsidRDefault="00834C96" w:rsidP="0004303D">
      <w:pPr>
        <w:tabs>
          <w:tab w:val="left" w:pos="2614"/>
        </w:tabs>
        <w:jc w:val="both"/>
        <w:rPr>
          <w:rFonts w:ascii="Arial" w:eastAsia="Arial" w:hAnsi="Arial" w:cs="Arial"/>
          <w:sz w:val="22"/>
          <w:szCs w:val="22"/>
        </w:rPr>
      </w:pPr>
      <w:r w:rsidRPr="00834C96">
        <w:rPr>
          <w:rFonts w:ascii="Arial" w:eastAsia="Arial" w:hAnsi="Arial" w:cs="Arial"/>
          <w:sz w:val="22"/>
          <w:szCs w:val="22"/>
        </w:rPr>
        <w:t>El día de hoy uno de nuestros representantes le esperará en el lobby del hotel, y le llevará directamente a la increíble zona de Monteverde, famoso por el ecoturismo y su maravilloso bosque nuboso.</w:t>
      </w:r>
      <w:r>
        <w:rPr>
          <w:rFonts w:ascii="Arial" w:eastAsia="Arial" w:hAnsi="Arial" w:cs="Arial"/>
          <w:sz w:val="22"/>
          <w:szCs w:val="22"/>
        </w:rPr>
        <w:t xml:space="preserve"> Alojamiento en Monteverde.</w:t>
      </w:r>
    </w:p>
    <w:p w14:paraId="29DAF8E0" w14:textId="77777777" w:rsidR="00834C96" w:rsidRDefault="00834C96" w:rsidP="0004303D">
      <w:pPr>
        <w:tabs>
          <w:tab w:val="left" w:pos="2614"/>
        </w:tabs>
        <w:jc w:val="both"/>
        <w:rPr>
          <w:rFonts w:ascii="Arial" w:eastAsia="Arial" w:hAnsi="Arial" w:cs="Arial"/>
          <w:sz w:val="22"/>
          <w:szCs w:val="22"/>
        </w:rPr>
      </w:pPr>
    </w:p>
    <w:p w14:paraId="736BF574" w14:textId="4CE28A28" w:rsidR="00342893" w:rsidRPr="00834C96" w:rsidRDefault="00342893" w:rsidP="0004303D">
      <w:pPr>
        <w:tabs>
          <w:tab w:val="left" w:pos="2614"/>
        </w:tabs>
        <w:jc w:val="both"/>
        <w:rPr>
          <w:rFonts w:ascii="Arial" w:eastAsia="Arial" w:hAnsi="Arial" w:cs="Arial"/>
          <w:sz w:val="22"/>
          <w:szCs w:val="22"/>
        </w:rPr>
      </w:pPr>
      <w:r>
        <w:rPr>
          <w:rFonts w:ascii="Arial" w:eastAsia="Arial" w:hAnsi="Arial" w:cs="Arial"/>
          <w:color w:val="4D276F"/>
          <w:sz w:val="60"/>
          <w:szCs w:val="60"/>
        </w:rPr>
        <w:t>Día 5</w:t>
      </w:r>
    </w:p>
    <w:p w14:paraId="7FB3C0D4" w14:textId="63498C89" w:rsidR="0004303D" w:rsidRDefault="00834C96" w:rsidP="00834C96">
      <w:pPr>
        <w:tabs>
          <w:tab w:val="left" w:pos="2614"/>
        </w:tabs>
        <w:jc w:val="both"/>
        <w:rPr>
          <w:rFonts w:ascii="Arial" w:eastAsia="Arial" w:hAnsi="Arial" w:cs="Arial"/>
          <w:b/>
          <w:sz w:val="22"/>
          <w:szCs w:val="22"/>
        </w:rPr>
      </w:pPr>
      <w:r>
        <w:rPr>
          <w:rFonts w:ascii="Arial" w:eastAsia="Arial" w:hAnsi="Arial" w:cs="Arial"/>
          <w:b/>
          <w:sz w:val="22"/>
          <w:szCs w:val="22"/>
        </w:rPr>
        <w:t xml:space="preserve">Monteverde -  Bosque Nuboso Monteverde </w:t>
      </w:r>
    </w:p>
    <w:p w14:paraId="18890D8E" w14:textId="37135CF2" w:rsidR="0040280F" w:rsidRDefault="00834C96" w:rsidP="00834C96">
      <w:pPr>
        <w:tabs>
          <w:tab w:val="left" w:pos="2614"/>
        </w:tabs>
        <w:jc w:val="both"/>
        <w:rPr>
          <w:rFonts w:ascii="Arial" w:eastAsia="Arial" w:hAnsi="Arial" w:cs="Arial"/>
          <w:sz w:val="22"/>
          <w:szCs w:val="22"/>
        </w:rPr>
      </w:pPr>
      <w:r w:rsidRPr="00834C96">
        <w:rPr>
          <w:rFonts w:ascii="Arial" w:eastAsia="Arial" w:hAnsi="Arial" w:cs="Arial"/>
          <w:sz w:val="22"/>
          <w:szCs w:val="22"/>
        </w:rPr>
        <w:t>Desayuno incluido.</w:t>
      </w:r>
      <w:r w:rsidR="0040280F">
        <w:rPr>
          <w:rFonts w:ascii="Arial" w:eastAsia="Arial" w:hAnsi="Arial" w:cs="Arial"/>
          <w:sz w:val="22"/>
          <w:szCs w:val="22"/>
        </w:rPr>
        <w:t xml:space="preserve"> </w:t>
      </w:r>
      <w:r w:rsidRPr="00834C96">
        <w:rPr>
          <w:rFonts w:ascii="Arial" w:eastAsia="Arial" w:hAnsi="Arial" w:cs="Arial"/>
          <w:sz w:val="22"/>
          <w:szCs w:val="22"/>
        </w:rPr>
        <w:t>La Reserva Biológica Bosque Nuboso Monteverde es una de las reservas más famosas del mundo e importantes en Costa Rica debido a las actividades de conservación y las investigaciones científicas. Fundada en 1972 y con una extensión de 3,500 hectáreas, posee el 2.5% de la biodiversidad mundial. Las condiciones geográficas, topográficas y climáticas de la Reserva de Monteverde han favorecido la sorprendente biodiversidad. En sus bosques encontramos cuatro “Zonas de Vida Ecológicas”, las cuales dan vida a diferentes ecosistemas habitados por centenares de especies de mamíferos, pájaros, mariposas, anfibios, reptiles, insectos y arácnidos, así como una gran variedad de plantas como los musgos, epitafios, lianas y árboles comunes del bosque nuboso. El tour consiste en una caminata ligera de 2.5 horas en la Reserva del Bosque Nuboso de Monteverde. Explore su biodiversidad, donde viven más de 130 especies de mamíferos, más de 500 aves, 120 especies de anfibios y reptiles, más de 3000 especies de plantas, de las cuales 500 son orquídeas además de miles de insectos. Monteverde es un santuario para más de 500 especies de aves, un paraíso donde las estrellas principales son el majestuoso quetzal y el campanario de tres barbas.</w:t>
      </w:r>
      <w:r w:rsidR="0040280F">
        <w:rPr>
          <w:rFonts w:ascii="Arial" w:eastAsia="Arial" w:hAnsi="Arial" w:cs="Arial"/>
          <w:sz w:val="22"/>
          <w:szCs w:val="22"/>
        </w:rPr>
        <w:t xml:space="preserve"> Alojamiento en Monteverde.</w:t>
      </w:r>
    </w:p>
    <w:p w14:paraId="29394054" w14:textId="77777777" w:rsidR="0040280F" w:rsidRDefault="0040280F" w:rsidP="00834C96">
      <w:pPr>
        <w:tabs>
          <w:tab w:val="left" w:pos="2614"/>
        </w:tabs>
        <w:jc w:val="both"/>
        <w:rPr>
          <w:rFonts w:ascii="Arial" w:eastAsia="Arial" w:hAnsi="Arial" w:cs="Arial"/>
          <w:sz w:val="22"/>
          <w:szCs w:val="22"/>
        </w:rPr>
      </w:pPr>
    </w:p>
    <w:p w14:paraId="4C529F60" w14:textId="43FA8B79" w:rsidR="00342893" w:rsidRPr="00834C96" w:rsidRDefault="00342893" w:rsidP="00834C96">
      <w:pPr>
        <w:tabs>
          <w:tab w:val="left" w:pos="2614"/>
        </w:tabs>
        <w:jc w:val="both"/>
        <w:rPr>
          <w:rFonts w:ascii="Arial" w:eastAsia="Arial" w:hAnsi="Arial" w:cs="Arial"/>
          <w:sz w:val="22"/>
          <w:szCs w:val="22"/>
        </w:rPr>
      </w:pPr>
      <w:r>
        <w:rPr>
          <w:rFonts w:ascii="Arial" w:eastAsia="Arial" w:hAnsi="Arial" w:cs="Arial"/>
          <w:color w:val="4D276F"/>
          <w:sz w:val="60"/>
          <w:szCs w:val="60"/>
        </w:rPr>
        <w:t>Día 6</w:t>
      </w:r>
      <w:r>
        <w:rPr>
          <w:rFonts w:ascii="Arial" w:eastAsia="Arial" w:hAnsi="Arial" w:cs="Arial"/>
          <w:sz w:val="60"/>
          <w:szCs w:val="60"/>
        </w:rPr>
        <w:tab/>
      </w:r>
    </w:p>
    <w:p w14:paraId="604D8340" w14:textId="77777777" w:rsidR="0040280F" w:rsidRDefault="0040280F" w:rsidP="0040280F">
      <w:pPr>
        <w:tabs>
          <w:tab w:val="left" w:pos="2614"/>
        </w:tabs>
        <w:jc w:val="both"/>
        <w:rPr>
          <w:rFonts w:ascii="Arial" w:eastAsia="Arial" w:hAnsi="Arial" w:cs="Arial"/>
          <w:b/>
          <w:bCs/>
          <w:sz w:val="22"/>
          <w:szCs w:val="22"/>
        </w:rPr>
      </w:pPr>
      <w:r>
        <w:rPr>
          <w:rFonts w:ascii="Arial" w:eastAsia="Arial" w:hAnsi="Arial" w:cs="Arial"/>
          <w:b/>
          <w:bCs/>
          <w:sz w:val="22"/>
          <w:szCs w:val="22"/>
        </w:rPr>
        <w:t>Monteverde – Manuel Antonio</w:t>
      </w:r>
    </w:p>
    <w:p w14:paraId="232950DF" w14:textId="5F221764" w:rsidR="0040280F" w:rsidRPr="0040280F" w:rsidRDefault="0040280F" w:rsidP="0040280F">
      <w:pPr>
        <w:tabs>
          <w:tab w:val="left" w:pos="2614"/>
        </w:tabs>
        <w:jc w:val="both"/>
        <w:rPr>
          <w:rFonts w:ascii="Arial" w:eastAsia="Arial" w:hAnsi="Arial" w:cs="Arial"/>
          <w:b/>
          <w:bCs/>
          <w:sz w:val="22"/>
          <w:szCs w:val="22"/>
        </w:rPr>
      </w:pPr>
      <w:r w:rsidRPr="0040280F">
        <w:rPr>
          <w:rFonts w:ascii="Arial" w:eastAsia="Arial" w:hAnsi="Arial" w:cs="Arial"/>
          <w:sz w:val="22"/>
          <w:szCs w:val="22"/>
        </w:rPr>
        <w:t>Desayuno incluido.</w:t>
      </w:r>
      <w:r>
        <w:rPr>
          <w:rFonts w:ascii="Arial" w:eastAsia="Arial" w:hAnsi="Arial" w:cs="Arial"/>
          <w:b/>
          <w:bCs/>
          <w:sz w:val="22"/>
          <w:szCs w:val="22"/>
        </w:rPr>
        <w:t xml:space="preserve"> </w:t>
      </w:r>
      <w:r w:rsidRPr="0040280F">
        <w:rPr>
          <w:rFonts w:ascii="Arial" w:eastAsia="Arial" w:hAnsi="Arial" w:cs="Arial"/>
          <w:sz w:val="22"/>
          <w:szCs w:val="22"/>
        </w:rPr>
        <w:t>Traslado compartido de Monteverde a Manuel Antonio</w:t>
      </w:r>
    </w:p>
    <w:p w14:paraId="1DEF97B2" w14:textId="77777777" w:rsidR="0040280F" w:rsidRDefault="0040280F" w:rsidP="0040280F">
      <w:pPr>
        <w:tabs>
          <w:tab w:val="left" w:pos="2614"/>
        </w:tabs>
        <w:jc w:val="both"/>
        <w:rPr>
          <w:rFonts w:ascii="Arial" w:eastAsia="Arial" w:hAnsi="Arial" w:cs="Arial"/>
          <w:color w:val="4D276F"/>
          <w:sz w:val="60"/>
          <w:szCs w:val="60"/>
        </w:rPr>
      </w:pPr>
      <w:r w:rsidRPr="0040280F">
        <w:rPr>
          <w:rFonts w:ascii="Arial" w:eastAsia="Arial" w:hAnsi="Arial" w:cs="Arial"/>
          <w:sz w:val="22"/>
          <w:szCs w:val="22"/>
        </w:rPr>
        <w:t>Hoy su traslado lo estará esperando en el lobby de su hotel para llevarlo al increíble Manuel Antonio, conocido mundialmente por sus playas, vegetación y gran cantidad de biodiversidad.</w:t>
      </w:r>
      <w:r>
        <w:rPr>
          <w:rFonts w:ascii="Arial" w:eastAsia="Arial" w:hAnsi="Arial" w:cs="Arial"/>
          <w:sz w:val="22"/>
          <w:szCs w:val="22"/>
        </w:rPr>
        <w:t xml:space="preserve"> Alojamiento en Manuel Antonio.</w:t>
      </w:r>
      <w:r>
        <w:rPr>
          <w:rFonts w:ascii="Arial" w:eastAsia="Arial" w:hAnsi="Arial" w:cs="Arial"/>
          <w:color w:val="4D276F"/>
          <w:sz w:val="60"/>
          <w:szCs w:val="60"/>
        </w:rPr>
        <w:t xml:space="preserve"> </w:t>
      </w:r>
    </w:p>
    <w:p w14:paraId="5568A2CE" w14:textId="244248CD" w:rsidR="00342893" w:rsidRPr="0040280F" w:rsidRDefault="00342893" w:rsidP="0040280F">
      <w:pPr>
        <w:tabs>
          <w:tab w:val="left" w:pos="2614"/>
        </w:tabs>
        <w:spacing w:before="240"/>
        <w:jc w:val="both"/>
        <w:rPr>
          <w:rFonts w:ascii="Arial" w:eastAsia="Arial" w:hAnsi="Arial" w:cs="Arial"/>
          <w:sz w:val="22"/>
          <w:szCs w:val="22"/>
        </w:rPr>
      </w:pPr>
      <w:r>
        <w:rPr>
          <w:rFonts w:ascii="Arial" w:eastAsia="Arial" w:hAnsi="Arial" w:cs="Arial"/>
          <w:color w:val="4D276F"/>
          <w:sz w:val="60"/>
          <w:szCs w:val="60"/>
        </w:rPr>
        <w:t>Día 7</w:t>
      </w:r>
      <w:r>
        <w:rPr>
          <w:rFonts w:ascii="Arial" w:eastAsia="Arial" w:hAnsi="Arial" w:cs="Arial"/>
          <w:sz w:val="60"/>
          <w:szCs w:val="60"/>
        </w:rPr>
        <w:tab/>
      </w:r>
    </w:p>
    <w:p w14:paraId="3221EEC5" w14:textId="638EA7DB" w:rsidR="004924D7" w:rsidRDefault="0040280F" w:rsidP="0040280F">
      <w:pPr>
        <w:tabs>
          <w:tab w:val="left" w:pos="2614"/>
        </w:tabs>
        <w:jc w:val="both"/>
        <w:rPr>
          <w:rFonts w:ascii="Arial" w:eastAsia="Arial" w:hAnsi="Arial" w:cs="Arial"/>
          <w:b/>
          <w:bCs/>
          <w:sz w:val="22"/>
          <w:szCs w:val="22"/>
        </w:rPr>
      </w:pPr>
      <w:r>
        <w:rPr>
          <w:rFonts w:ascii="Arial" w:eastAsia="Arial" w:hAnsi="Arial" w:cs="Arial"/>
          <w:b/>
          <w:bCs/>
          <w:sz w:val="22"/>
          <w:szCs w:val="22"/>
        </w:rPr>
        <w:t>Parque Nacional Manuel Antonio</w:t>
      </w:r>
    </w:p>
    <w:p w14:paraId="4F3876B6" w14:textId="72539453" w:rsidR="00A823C6" w:rsidRPr="00A823C6" w:rsidRDefault="0040280F" w:rsidP="0040280F">
      <w:pPr>
        <w:tabs>
          <w:tab w:val="left" w:pos="2614"/>
        </w:tabs>
        <w:jc w:val="both"/>
        <w:rPr>
          <w:rFonts w:ascii="Arial" w:eastAsia="Arial" w:hAnsi="Arial" w:cs="Arial"/>
          <w:sz w:val="22"/>
          <w:szCs w:val="22"/>
        </w:rPr>
      </w:pPr>
      <w:r w:rsidRPr="0040280F">
        <w:rPr>
          <w:rFonts w:ascii="Arial" w:eastAsia="Arial" w:hAnsi="Arial" w:cs="Arial"/>
          <w:sz w:val="22"/>
          <w:szCs w:val="22"/>
        </w:rPr>
        <w:t>Desayuno incluido.</w:t>
      </w:r>
      <w:r>
        <w:rPr>
          <w:rFonts w:ascii="Arial" w:eastAsia="Arial" w:hAnsi="Arial" w:cs="Arial"/>
          <w:sz w:val="22"/>
          <w:szCs w:val="22"/>
        </w:rPr>
        <w:t xml:space="preserve">  L</w:t>
      </w:r>
      <w:r w:rsidRPr="0040280F">
        <w:rPr>
          <w:rFonts w:ascii="Arial" w:eastAsia="Arial" w:hAnsi="Arial" w:cs="Arial"/>
          <w:sz w:val="22"/>
          <w:szCs w:val="22"/>
        </w:rPr>
        <w:t xml:space="preserve">o recogeremos en su hotel para comenzar su recorrido hacia el Parque Nacional Manuel Antonio. Este parque nacional es uno de los más famosos de nuestro país debido a su gran variedad de flora y fauna. El parque cuenta con tres senderos diferentes, desde planos hasta muy empinados. En este recorrido, un guía experto en naturaleza lo guiará por el Parque Nacional Manuel Antonio, explicándole los misterios de la selva tropical. El sendero que tomará es plano y pintoresco, y recorre el parque en un recorrido de aproximadamente 3 kilómetros. A lo largo de la caminata, su guía se detendrá para enseñarle sobre la historia natural del parque, incluyendo descripciones exhaustivas de los animales y plantas que podrá observar durante la caminata. En el camino, podrá tomar fotos o simplemente admirar la vista. Uno de los aspectos más destacados de este recorrido es que Manuel Antonio alberga tres de los cuatro primates tropicales (monos) que viven en Costa Rica. A mitad de la caminata, disfrutará de una parada en la mundialmente famosa Tercera Playa. Allí, podrá descansar en la playa o jugar con las olas. Esta parada dura aproximadamente 20 minutos. Durante la caminata es común observar perezosos, aves y reptiles, así como admirar orquídeas, mariposas y árboles tropicales. Sus guías están equipados con telescopios Pentax y Swarovski, para que pueda observar la vida silvestre y tomar fotografías desde una perspectiva diferente. Al finalizar el recorrido, </w:t>
      </w:r>
      <w:r>
        <w:rPr>
          <w:rFonts w:ascii="Arial" w:eastAsia="Arial" w:hAnsi="Arial" w:cs="Arial"/>
          <w:sz w:val="22"/>
          <w:szCs w:val="22"/>
        </w:rPr>
        <w:t xml:space="preserve">traslado </w:t>
      </w:r>
      <w:r w:rsidRPr="0040280F">
        <w:rPr>
          <w:rFonts w:ascii="Arial" w:eastAsia="Arial" w:hAnsi="Arial" w:cs="Arial"/>
          <w:sz w:val="22"/>
          <w:szCs w:val="22"/>
        </w:rPr>
        <w:t xml:space="preserve">de regreso a su hotel. El </w:t>
      </w:r>
      <w:r w:rsidRPr="0040280F">
        <w:rPr>
          <w:rFonts w:ascii="Arial" w:eastAsia="Arial" w:hAnsi="Arial" w:cs="Arial"/>
          <w:b/>
          <w:bCs/>
          <w:sz w:val="22"/>
          <w:szCs w:val="22"/>
        </w:rPr>
        <w:t>Parque Nacional Manuel Antonio está cerrado los martes</w:t>
      </w:r>
      <w:r w:rsidRPr="0040280F">
        <w:rPr>
          <w:rFonts w:ascii="Arial" w:eastAsia="Arial" w:hAnsi="Arial" w:cs="Arial"/>
          <w:sz w:val="22"/>
          <w:szCs w:val="22"/>
        </w:rPr>
        <w:t>.</w:t>
      </w:r>
      <w:r>
        <w:rPr>
          <w:rFonts w:ascii="Arial" w:eastAsia="Arial" w:hAnsi="Arial" w:cs="Arial"/>
          <w:sz w:val="22"/>
          <w:szCs w:val="22"/>
        </w:rPr>
        <w:t xml:space="preserve"> Alojamiento en Manuel Antonio.</w:t>
      </w:r>
    </w:p>
    <w:p w14:paraId="0FAC74F5" w14:textId="58A73B35" w:rsidR="00342893" w:rsidRDefault="00342893" w:rsidP="00342893">
      <w:pPr>
        <w:tabs>
          <w:tab w:val="left" w:pos="2614"/>
        </w:tabs>
        <w:spacing w:before="240"/>
        <w:jc w:val="both"/>
        <w:rPr>
          <w:rFonts w:ascii="Arial" w:eastAsia="Arial" w:hAnsi="Arial" w:cs="Arial"/>
          <w:b/>
          <w:sz w:val="22"/>
          <w:szCs w:val="22"/>
        </w:rPr>
      </w:pPr>
      <w:r>
        <w:rPr>
          <w:rFonts w:ascii="Arial" w:eastAsia="Arial" w:hAnsi="Arial" w:cs="Arial"/>
          <w:color w:val="4D276F"/>
          <w:sz w:val="60"/>
          <w:szCs w:val="60"/>
        </w:rPr>
        <w:lastRenderedPageBreak/>
        <w:t>Día 8</w:t>
      </w:r>
      <w:r>
        <w:rPr>
          <w:rFonts w:ascii="Arial" w:eastAsia="Arial" w:hAnsi="Arial" w:cs="Arial"/>
          <w:sz w:val="60"/>
          <w:szCs w:val="60"/>
        </w:rPr>
        <w:tab/>
      </w:r>
    </w:p>
    <w:p w14:paraId="3A52D828" w14:textId="7FACF00F" w:rsidR="006848C9" w:rsidRDefault="0040280F">
      <w:pPr>
        <w:tabs>
          <w:tab w:val="left" w:pos="2614"/>
        </w:tabs>
        <w:jc w:val="both"/>
        <w:rPr>
          <w:rFonts w:ascii="Arial" w:eastAsia="Arial" w:hAnsi="Arial" w:cs="Arial"/>
          <w:b/>
          <w:bCs/>
          <w:sz w:val="22"/>
          <w:szCs w:val="22"/>
        </w:rPr>
      </w:pPr>
      <w:r>
        <w:rPr>
          <w:rFonts w:ascii="Arial" w:eastAsia="Arial" w:hAnsi="Arial" w:cs="Arial"/>
          <w:b/>
          <w:bCs/>
          <w:sz w:val="22"/>
          <w:szCs w:val="22"/>
        </w:rPr>
        <w:t>Manuel Antonio – San José</w:t>
      </w:r>
    </w:p>
    <w:p w14:paraId="46E28F2C" w14:textId="1A3522EA" w:rsidR="0040280F" w:rsidRPr="0040280F" w:rsidRDefault="0040280F" w:rsidP="0040280F">
      <w:pPr>
        <w:tabs>
          <w:tab w:val="left" w:pos="2614"/>
        </w:tabs>
        <w:jc w:val="both"/>
        <w:rPr>
          <w:rFonts w:ascii="Arial" w:eastAsia="Arial" w:hAnsi="Arial" w:cs="Arial"/>
          <w:sz w:val="22"/>
          <w:szCs w:val="22"/>
        </w:rPr>
      </w:pPr>
      <w:r w:rsidRPr="0040280F">
        <w:rPr>
          <w:rFonts w:ascii="Arial" w:eastAsia="Arial" w:hAnsi="Arial" w:cs="Arial"/>
          <w:sz w:val="22"/>
          <w:szCs w:val="22"/>
        </w:rPr>
        <w:t>Desayuno incluido.</w:t>
      </w:r>
      <w:r>
        <w:rPr>
          <w:rFonts w:ascii="Arial" w:eastAsia="Arial" w:hAnsi="Arial" w:cs="Arial"/>
          <w:sz w:val="22"/>
          <w:szCs w:val="22"/>
        </w:rPr>
        <w:t xml:space="preserve"> </w:t>
      </w:r>
      <w:r w:rsidRPr="0040280F">
        <w:rPr>
          <w:rFonts w:ascii="Arial" w:eastAsia="Arial" w:hAnsi="Arial" w:cs="Arial"/>
          <w:sz w:val="22"/>
          <w:szCs w:val="22"/>
        </w:rPr>
        <w:t xml:space="preserve">Luego de unos días maravillosos, lo llevaremos en un traslado privado </w:t>
      </w:r>
      <w:r w:rsidRPr="0040280F">
        <w:rPr>
          <w:rFonts w:ascii="Arial" w:eastAsia="Arial" w:hAnsi="Arial" w:cs="Arial"/>
          <w:sz w:val="22"/>
          <w:szCs w:val="22"/>
        </w:rPr>
        <w:t>directamente al Aeropuerto Juan Santamaría, esperando que se haya relajado y deleitado con las maravillas de Costa Rica.</w:t>
      </w:r>
      <w:r>
        <w:rPr>
          <w:rFonts w:ascii="Arial" w:eastAsia="Arial" w:hAnsi="Arial" w:cs="Arial"/>
          <w:sz w:val="22"/>
          <w:szCs w:val="22"/>
        </w:rPr>
        <w:t xml:space="preserve"> </w:t>
      </w:r>
      <w:r w:rsidRPr="0040280F">
        <w:rPr>
          <w:rFonts w:ascii="Arial" w:eastAsia="Arial" w:hAnsi="Arial" w:cs="Arial"/>
          <w:sz w:val="22"/>
          <w:szCs w:val="22"/>
        </w:rPr>
        <w:t>Salida de su vuelo internacional.</w:t>
      </w:r>
    </w:p>
    <w:p w14:paraId="7E90593B" w14:textId="0A03A8B9" w:rsidR="00FB6972" w:rsidRDefault="00FB6972" w:rsidP="0040280F">
      <w:pPr>
        <w:tabs>
          <w:tab w:val="left" w:pos="2614"/>
        </w:tabs>
        <w:jc w:val="both"/>
        <w:rPr>
          <w:rFonts w:ascii="Arial" w:eastAsia="Arial" w:hAnsi="Arial" w:cs="Arial"/>
          <w:sz w:val="22"/>
          <w:szCs w:val="22"/>
        </w:rPr>
        <w:sectPr w:rsidR="00FB6972" w:rsidSect="001E329A">
          <w:type w:val="continuous"/>
          <w:pgSz w:w="12240" w:h="15840"/>
          <w:pgMar w:top="1985" w:right="851" w:bottom="1134" w:left="851" w:header="709" w:footer="709" w:gutter="0"/>
          <w:cols w:num="2" w:space="720" w:equalWidth="0">
            <w:col w:w="4909" w:space="720"/>
            <w:col w:w="4909" w:space="0"/>
          </w:cols>
        </w:sectPr>
      </w:pPr>
    </w:p>
    <w:p w14:paraId="02BC2A64" w14:textId="77777777" w:rsidR="006B7E1E" w:rsidRDefault="006B7E1E">
      <w:pPr>
        <w:jc w:val="center"/>
        <w:rPr>
          <w:rFonts w:ascii="Arial" w:eastAsia="Arial" w:hAnsi="Arial" w:cs="Arial"/>
          <w:color w:val="8E1D81"/>
        </w:rPr>
      </w:pPr>
    </w:p>
    <w:p w14:paraId="0B74BCAF" w14:textId="77777777" w:rsidR="00773A03" w:rsidRDefault="00773A03">
      <w:pPr>
        <w:jc w:val="center"/>
        <w:rPr>
          <w:rFonts w:ascii="Arial" w:eastAsia="Arial" w:hAnsi="Arial" w:cs="Arial"/>
          <w:color w:val="8E1D81"/>
        </w:rPr>
      </w:pPr>
    </w:p>
    <w:p w14:paraId="78E76701" w14:textId="0F8564B2" w:rsidR="006E4737" w:rsidRDefault="00000000">
      <w:pPr>
        <w:jc w:val="center"/>
        <w:rPr>
          <w:rFonts w:ascii="Arial" w:eastAsia="Arial" w:hAnsi="Arial" w:cs="Arial"/>
          <w:color w:val="8E1D81"/>
        </w:rPr>
      </w:pPr>
      <w:r>
        <w:rPr>
          <w:rFonts w:ascii="Arial" w:eastAsia="Arial" w:hAnsi="Arial" w:cs="Arial"/>
          <w:color w:val="8E1D81"/>
        </w:rPr>
        <w:t>FIN DE LOS SERVICIOS</w:t>
      </w:r>
    </w:p>
    <w:p w14:paraId="2FE7F44E" w14:textId="77777777" w:rsidR="00A823C6" w:rsidRDefault="00A823C6">
      <w:pPr>
        <w:jc w:val="center"/>
        <w:rPr>
          <w:rFonts w:ascii="Arial" w:eastAsia="Arial" w:hAnsi="Arial" w:cs="Arial"/>
          <w:color w:val="8E1D81"/>
        </w:rPr>
      </w:pPr>
    </w:p>
    <w:p w14:paraId="1448D87C" w14:textId="77777777" w:rsidR="00B47F57" w:rsidRDefault="00B47F57">
      <w:pPr>
        <w:jc w:val="center"/>
        <w:rPr>
          <w:rFonts w:ascii="Arial" w:eastAsia="Arial" w:hAnsi="Arial" w:cs="Arial"/>
          <w:color w:val="8E1D81"/>
        </w:rPr>
      </w:pPr>
    </w:p>
    <w:p w14:paraId="27B40E7E" w14:textId="77777777" w:rsidR="004C12B3" w:rsidRDefault="004C12B3">
      <w:pPr>
        <w:jc w:val="center"/>
        <w:rPr>
          <w:rFonts w:ascii="Arial" w:eastAsia="Arial" w:hAnsi="Arial" w:cs="Arial"/>
          <w:color w:val="8E1D81"/>
        </w:rPr>
      </w:pPr>
    </w:p>
    <w:tbl>
      <w:tblPr>
        <w:tblW w:w="10109" w:type="dxa"/>
        <w:jc w:val="center"/>
        <w:tblCellMar>
          <w:left w:w="70" w:type="dxa"/>
          <w:right w:w="70" w:type="dxa"/>
        </w:tblCellMar>
        <w:tblLook w:val="04A0" w:firstRow="1" w:lastRow="0" w:firstColumn="1" w:lastColumn="0" w:noHBand="0" w:noVBand="1"/>
      </w:tblPr>
      <w:tblGrid>
        <w:gridCol w:w="2689"/>
        <w:gridCol w:w="3827"/>
        <w:gridCol w:w="3593"/>
      </w:tblGrid>
      <w:tr w:rsidR="00B47F57" w:rsidRPr="001A7F40" w14:paraId="3876F891" w14:textId="77777777" w:rsidTr="00B47F57">
        <w:trPr>
          <w:trHeight w:val="271"/>
          <w:jc w:val="center"/>
        </w:trPr>
        <w:tc>
          <w:tcPr>
            <w:tcW w:w="10109" w:type="dxa"/>
            <w:gridSpan w:val="3"/>
            <w:tcBorders>
              <w:top w:val="single" w:sz="4" w:space="0" w:color="auto"/>
              <w:left w:val="single" w:sz="4" w:space="0" w:color="auto"/>
              <w:bottom w:val="single" w:sz="4" w:space="0" w:color="auto"/>
              <w:right w:val="single" w:sz="4" w:space="0" w:color="auto"/>
            </w:tcBorders>
            <w:shd w:val="clear" w:color="auto" w:fill="8E1D81"/>
            <w:noWrap/>
            <w:vAlign w:val="center"/>
            <w:hideMark/>
          </w:tcPr>
          <w:p w14:paraId="1DAE0809" w14:textId="77777777" w:rsidR="00B47F57" w:rsidRPr="001A7F40" w:rsidRDefault="00B47F57" w:rsidP="00B47F57">
            <w:pPr>
              <w:jc w:val="center"/>
              <w:rPr>
                <w:rFonts w:eastAsia="Times New Roman"/>
                <w:b/>
                <w:color w:val="FFFFFF"/>
                <w:sz w:val="28"/>
                <w:szCs w:val="22"/>
                <w:lang w:eastAsia="es-MX"/>
              </w:rPr>
            </w:pPr>
            <w:r w:rsidRPr="001A7F40">
              <w:rPr>
                <w:rFonts w:eastAsia="Times New Roman"/>
                <w:b/>
                <w:color w:val="FFFFFF"/>
                <w:sz w:val="28"/>
                <w:szCs w:val="22"/>
                <w:lang w:eastAsia="es-MX"/>
              </w:rPr>
              <w:t>LISTA DE HOTELES PREVISTOS Y/O SIMILARES</w:t>
            </w:r>
          </w:p>
        </w:tc>
      </w:tr>
      <w:tr w:rsidR="00B47F57" w:rsidRPr="001A7F40" w14:paraId="4755DF73" w14:textId="77777777" w:rsidTr="004C12B3">
        <w:trPr>
          <w:trHeight w:val="193"/>
          <w:jc w:val="center"/>
        </w:trPr>
        <w:tc>
          <w:tcPr>
            <w:tcW w:w="2689" w:type="dxa"/>
            <w:tcBorders>
              <w:top w:val="nil"/>
              <w:left w:val="single" w:sz="4" w:space="0" w:color="auto"/>
              <w:bottom w:val="single" w:sz="4" w:space="0" w:color="auto"/>
              <w:right w:val="single" w:sz="4" w:space="0" w:color="auto"/>
            </w:tcBorders>
            <w:shd w:val="clear" w:color="auto" w:fill="8E1D81"/>
            <w:noWrap/>
            <w:vAlign w:val="center"/>
            <w:hideMark/>
          </w:tcPr>
          <w:p w14:paraId="472AAE76" w14:textId="77777777" w:rsidR="00B47F57" w:rsidRPr="00690CC7" w:rsidRDefault="00B47F57" w:rsidP="00B47F57">
            <w:pPr>
              <w:jc w:val="center"/>
              <w:rPr>
                <w:rFonts w:ascii="Arial" w:hAnsi="Arial" w:cs="Arial"/>
                <w:b/>
                <w:bCs/>
                <w:color w:val="FFFFFF" w:themeColor="background1"/>
              </w:rPr>
            </w:pPr>
            <w:r w:rsidRPr="00690CC7">
              <w:rPr>
                <w:rFonts w:ascii="Arial" w:hAnsi="Arial" w:cs="Arial"/>
                <w:b/>
                <w:bCs/>
                <w:color w:val="FFFFFF" w:themeColor="background1"/>
              </w:rPr>
              <w:t>CIUDAD</w:t>
            </w:r>
          </w:p>
        </w:tc>
        <w:tc>
          <w:tcPr>
            <w:tcW w:w="3827" w:type="dxa"/>
            <w:tcBorders>
              <w:top w:val="nil"/>
              <w:left w:val="nil"/>
              <w:bottom w:val="single" w:sz="4" w:space="0" w:color="auto"/>
              <w:right w:val="single" w:sz="4" w:space="0" w:color="auto"/>
            </w:tcBorders>
            <w:shd w:val="clear" w:color="auto" w:fill="8E1D81"/>
            <w:noWrap/>
            <w:vAlign w:val="center"/>
            <w:hideMark/>
          </w:tcPr>
          <w:p w14:paraId="4B73D243" w14:textId="77777777" w:rsidR="00B47F57" w:rsidRPr="00690CC7" w:rsidRDefault="00B47F57" w:rsidP="00B47F57">
            <w:pPr>
              <w:jc w:val="center"/>
              <w:rPr>
                <w:rFonts w:ascii="Arial" w:hAnsi="Arial" w:cs="Arial"/>
                <w:b/>
                <w:bCs/>
                <w:color w:val="FFFFFF" w:themeColor="background1"/>
              </w:rPr>
            </w:pPr>
            <w:r w:rsidRPr="00690CC7">
              <w:rPr>
                <w:rFonts w:ascii="Arial" w:hAnsi="Arial" w:cs="Arial"/>
                <w:b/>
                <w:bCs/>
                <w:color w:val="FFFFFF" w:themeColor="background1"/>
              </w:rPr>
              <w:t>HOTEL</w:t>
            </w:r>
          </w:p>
        </w:tc>
        <w:tc>
          <w:tcPr>
            <w:tcW w:w="3593" w:type="dxa"/>
            <w:tcBorders>
              <w:top w:val="nil"/>
              <w:left w:val="nil"/>
              <w:bottom w:val="single" w:sz="4" w:space="0" w:color="auto"/>
              <w:right w:val="single" w:sz="4" w:space="0" w:color="auto"/>
            </w:tcBorders>
            <w:shd w:val="clear" w:color="auto" w:fill="8E1D81"/>
          </w:tcPr>
          <w:p w14:paraId="355635AC" w14:textId="77777777" w:rsidR="00B47F57" w:rsidRPr="00690CC7" w:rsidRDefault="00B47F57" w:rsidP="00B47F57">
            <w:pPr>
              <w:jc w:val="center"/>
              <w:rPr>
                <w:rFonts w:ascii="Arial" w:hAnsi="Arial" w:cs="Arial"/>
                <w:b/>
                <w:bCs/>
                <w:color w:val="FFFFFF" w:themeColor="background1"/>
              </w:rPr>
            </w:pPr>
            <w:r>
              <w:rPr>
                <w:rFonts w:ascii="Arial" w:hAnsi="Arial" w:cs="Arial"/>
                <w:b/>
                <w:bCs/>
                <w:color w:val="FFFFFF" w:themeColor="background1"/>
              </w:rPr>
              <w:t>CATEGORIA</w:t>
            </w:r>
          </w:p>
        </w:tc>
      </w:tr>
      <w:tr w:rsidR="00B47F57" w:rsidRPr="001A7F40" w14:paraId="6144A03C" w14:textId="77777777" w:rsidTr="00BB45EA">
        <w:trPr>
          <w:trHeight w:val="340"/>
          <w:jc w:val="center"/>
        </w:trPr>
        <w:tc>
          <w:tcPr>
            <w:tcW w:w="2689" w:type="dxa"/>
            <w:vMerge w:val="restart"/>
            <w:tcBorders>
              <w:top w:val="nil"/>
              <w:left w:val="single" w:sz="4" w:space="0" w:color="auto"/>
              <w:right w:val="single" w:sz="4" w:space="0" w:color="auto"/>
            </w:tcBorders>
            <w:noWrap/>
            <w:vAlign w:val="center"/>
            <w:hideMark/>
          </w:tcPr>
          <w:p w14:paraId="446A220F" w14:textId="5F58AB73" w:rsidR="00B47F57" w:rsidRPr="00B83722" w:rsidRDefault="00B47F57" w:rsidP="00BB45EA">
            <w:pPr>
              <w:jc w:val="center"/>
              <w:rPr>
                <w:rFonts w:ascii="Arial" w:eastAsia="Times New Roman" w:hAnsi="Arial" w:cs="Arial"/>
                <w:b/>
                <w:bCs/>
                <w:color w:val="000000"/>
                <w:sz w:val="22"/>
                <w:szCs w:val="22"/>
                <w:lang w:eastAsia="es-MX"/>
              </w:rPr>
            </w:pPr>
            <w:r>
              <w:rPr>
                <w:rFonts w:ascii="Arial" w:eastAsia="Times New Roman" w:hAnsi="Arial" w:cs="Arial"/>
                <w:b/>
                <w:bCs/>
                <w:color w:val="000000"/>
                <w:sz w:val="22"/>
                <w:szCs w:val="22"/>
                <w:lang w:eastAsia="es-MX"/>
              </w:rPr>
              <w:t>SAN JOSÉ</w:t>
            </w:r>
          </w:p>
        </w:tc>
        <w:tc>
          <w:tcPr>
            <w:tcW w:w="3827" w:type="dxa"/>
            <w:tcBorders>
              <w:top w:val="nil"/>
              <w:left w:val="nil"/>
              <w:bottom w:val="single" w:sz="4" w:space="0" w:color="auto"/>
              <w:right w:val="single" w:sz="4" w:space="0" w:color="auto"/>
            </w:tcBorders>
            <w:noWrap/>
            <w:vAlign w:val="center"/>
            <w:hideMark/>
          </w:tcPr>
          <w:p w14:paraId="36A966C7" w14:textId="57B0E72A" w:rsidR="00B47F57" w:rsidRPr="001A7F40" w:rsidRDefault="00B47F57" w:rsidP="00BB45EA">
            <w:pPr>
              <w:jc w:val="center"/>
              <w:rPr>
                <w:rFonts w:ascii="Arial" w:eastAsia="Times New Roman" w:hAnsi="Arial" w:cs="Arial"/>
                <w:color w:val="000000"/>
                <w:sz w:val="22"/>
                <w:szCs w:val="22"/>
                <w:lang w:eastAsia="es-MX"/>
              </w:rPr>
            </w:pPr>
            <w:r w:rsidRPr="00B47F57">
              <w:rPr>
                <w:rFonts w:ascii="Arial" w:eastAsia="Times New Roman" w:hAnsi="Arial" w:cs="Arial"/>
                <w:color w:val="000000"/>
                <w:sz w:val="22"/>
                <w:szCs w:val="22"/>
                <w:lang w:eastAsia="es-MX"/>
              </w:rPr>
              <w:t>Radisson</w:t>
            </w:r>
          </w:p>
        </w:tc>
        <w:tc>
          <w:tcPr>
            <w:tcW w:w="3593" w:type="dxa"/>
            <w:tcBorders>
              <w:top w:val="nil"/>
              <w:left w:val="nil"/>
              <w:bottom w:val="single" w:sz="4" w:space="0" w:color="auto"/>
              <w:right w:val="single" w:sz="4" w:space="0" w:color="auto"/>
            </w:tcBorders>
            <w:vAlign w:val="center"/>
          </w:tcPr>
          <w:p w14:paraId="1BD8A528" w14:textId="57F1DE5D" w:rsidR="00B47F57" w:rsidRPr="001A7F40" w:rsidRDefault="00B47F57" w:rsidP="00BB45EA">
            <w:pPr>
              <w:jc w:val="center"/>
              <w:rPr>
                <w:rFonts w:ascii="Arial" w:eastAsia="Times New Roman" w:hAnsi="Arial" w:cs="Arial"/>
                <w:color w:val="000000"/>
                <w:sz w:val="22"/>
                <w:szCs w:val="22"/>
                <w:lang w:eastAsia="es-MX"/>
              </w:rPr>
            </w:pPr>
            <w:r>
              <w:rPr>
                <w:rFonts w:ascii="Arial" w:eastAsia="Times New Roman" w:hAnsi="Arial" w:cs="Arial"/>
                <w:color w:val="000000"/>
                <w:sz w:val="22"/>
                <w:szCs w:val="22"/>
                <w:lang w:eastAsia="es-MX"/>
              </w:rPr>
              <w:t>Primera</w:t>
            </w:r>
          </w:p>
        </w:tc>
      </w:tr>
      <w:tr w:rsidR="00B47F57" w:rsidRPr="001A7F40" w14:paraId="00EB5FF1" w14:textId="77777777" w:rsidTr="00BB45EA">
        <w:trPr>
          <w:trHeight w:val="340"/>
          <w:jc w:val="center"/>
        </w:trPr>
        <w:tc>
          <w:tcPr>
            <w:tcW w:w="2689" w:type="dxa"/>
            <w:vMerge/>
            <w:tcBorders>
              <w:left w:val="single" w:sz="4" w:space="0" w:color="auto"/>
              <w:right w:val="single" w:sz="4" w:space="0" w:color="auto"/>
            </w:tcBorders>
            <w:noWrap/>
            <w:vAlign w:val="center"/>
          </w:tcPr>
          <w:p w14:paraId="0C911B52" w14:textId="77777777" w:rsidR="00B47F57" w:rsidRDefault="00B47F57" w:rsidP="00BB45EA">
            <w:pPr>
              <w:jc w:val="center"/>
              <w:rPr>
                <w:rFonts w:ascii="Arial" w:eastAsia="Times New Roman" w:hAnsi="Arial" w:cs="Arial"/>
                <w:b/>
                <w:bCs/>
                <w:color w:val="000000"/>
                <w:sz w:val="22"/>
                <w:szCs w:val="22"/>
                <w:lang w:eastAsia="es-MX"/>
              </w:rPr>
            </w:pPr>
          </w:p>
        </w:tc>
        <w:tc>
          <w:tcPr>
            <w:tcW w:w="3827" w:type="dxa"/>
            <w:tcBorders>
              <w:top w:val="nil"/>
              <w:left w:val="nil"/>
              <w:bottom w:val="single" w:sz="4" w:space="0" w:color="auto"/>
              <w:right w:val="single" w:sz="4" w:space="0" w:color="auto"/>
            </w:tcBorders>
            <w:noWrap/>
            <w:vAlign w:val="center"/>
          </w:tcPr>
          <w:p w14:paraId="35D1CC7E" w14:textId="4E1DA9B9" w:rsidR="00B47F57" w:rsidRPr="00B47F57" w:rsidRDefault="00B47F57" w:rsidP="00BB45EA">
            <w:pPr>
              <w:jc w:val="center"/>
              <w:rPr>
                <w:rFonts w:ascii="Arial" w:eastAsia="Times New Roman" w:hAnsi="Arial" w:cs="Arial"/>
                <w:color w:val="000000"/>
                <w:sz w:val="22"/>
                <w:szCs w:val="22"/>
                <w:lang w:eastAsia="es-MX"/>
              </w:rPr>
            </w:pPr>
            <w:r>
              <w:rPr>
                <w:rFonts w:ascii="Arial" w:eastAsia="Times New Roman" w:hAnsi="Arial" w:cs="Arial"/>
                <w:color w:val="000000"/>
                <w:sz w:val="22"/>
                <w:szCs w:val="22"/>
                <w:lang w:eastAsia="es-MX"/>
              </w:rPr>
              <w:t>Studio</w:t>
            </w:r>
          </w:p>
        </w:tc>
        <w:tc>
          <w:tcPr>
            <w:tcW w:w="3593" w:type="dxa"/>
            <w:tcBorders>
              <w:top w:val="nil"/>
              <w:left w:val="nil"/>
              <w:bottom w:val="single" w:sz="4" w:space="0" w:color="auto"/>
              <w:right w:val="single" w:sz="4" w:space="0" w:color="auto"/>
            </w:tcBorders>
            <w:vAlign w:val="center"/>
          </w:tcPr>
          <w:p w14:paraId="4C9EBDFD" w14:textId="0DEF9072" w:rsidR="00B47F57" w:rsidRDefault="00B47F57" w:rsidP="00BB45EA">
            <w:pPr>
              <w:jc w:val="center"/>
              <w:rPr>
                <w:rFonts w:ascii="Arial" w:eastAsia="Times New Roman" w:hAnsi="Arial" w:cs="Arial"/>
                <w:color w:val="000000"/>
                <w:sz w:val="22"/>
                <w:szCs w:val="22"/>
                <w:lang w:eastAsia="es-MX"/>
              </w:rPr>
            </w:pPr>
            <w:r>
              <w:rPr>
                <w:rFonts w:ascii="Arial" w:eastAsia="Times New Roman" w:hAnsi="Arial" w:cs="Arial"/>
                <w:color w:val="000000"/>
                <w:sz w:val="22"/>
                <w:szCs w:val="22"/>
                <w:lang w:eastAsia="es-MX"/>
              </w:rPr>
              <w:t>Primera Superior</w:t>
            </w:r>
          </w:p>
        </w:tc>
      </w:tr>
      <w:tr w:rsidR="00B47F57" w:rsidRPr="001A7F40" w14:paraId="6AFE2000" w14:textId="77777777" w:rsidTr="00BB45EA">
        <w:trPr>
          <w:trHeight w:val="340"/>
          <w:jc w:val="center"/>
        </w:trPr>
        <w:tc>
          <w:tcPr>
            <w:tcW w:w="2689" w:type="dxa"/>
            <w:vMerge/>
            <w:tcBorders>
              <w:left w:val="single" w:sz="4" w:space="0" w:color="auto"/>
              <w:bottom w:val="single" w:sz="4" w:space="0" w:color="auto"/>
              <w:right w:val="single" w:sz="4" w:space="0" w:color="auto"/>
            </w:tcBorders>
            <w:noWrap/>
            <w:vAlign w:val="center"/>
          </w:tcPr>
          <w:p w14:paraId="42659A41" w14:textId="77777777" w:rsidR="00B47F57" w:rsidRDefault="00B47F57" w:rsidP="00BB45EA">
            <w:pPr>
              <w:jc w:val="center"/>
              <w:rPr>
                <w:rFonts w:ascii="Arial" w:eastAsia="Times New Roman" w:hAnsi="Arial" w:cs="Arial"/>
                <w:b/>
                <w:bCs/>
                <w:color w:val="000000"/>
                <w:sz w:val="22"/>
                <w:szCs w:val="22"/>
                <w:lang w:eastAsia="es-MX"/>
              </w:rPr>
            </w:pPr>
          </w:p>
        </w:tc>
        <w:tc>
          <w:tcPr>
            <w:tcW w:w="3827" w:type="dxa"/>
            <w:tcBorders>
              <w:top w:val="nil"/>
              <w:left w:val="nil"/>
              <w:bottom w:val="single" w:sz="4" w:space="0" w:color="auto"/>
              <w:right w:val="single" w:sz="4" w:space="0" w:color="auto"/>
            </w:tcBorders>
            <w:noWrap/>
            <w:vAlign w:val="center"/>
          </w:tcPr>
          <w:p w14:paraId="4EDB973D" w14:textId="69C4D84B" w:rsidR="00B47F57" w:rsidRDefault="00B47F57" w:rsidP="00BB45EA">
            <w:pPr>
              <w:jc w:val="center"/>
              <w:rPr>
                <w:rFonts w:ascii="Arial" w:eastAsia="Times New Roman" w:hAnsi="Arial" w:cs="Arial"/>
                <w:color w:val="000000"/>
                <w:sz w:val="22"/>
                <w:szCs w:val="22"/>
                <w:lang w:eastAsia="es-MX"/>
              </w:rPr>
            </w:pPr>
            <w:r w:rsidRPr="00B47F57">
              <w:rPr>
                <w:rFonts w:ascii="Arial" w:eastAsia="Times New Roman" w:hAnsi="Arial" w:cs="Arial"/>
                <w:color w:val="000000"/>
                <w:sz w:val="22"/>
                <w:szCs w:val="22"/>
                <w:lang w:eastAsia="es-MX"/>
              </w:rPr>
              <w:t>Gran Hotel Costa Rica</w:t>
            </w:r>
          </w:p>
        </w:tc>
        <w:tc>
          <w:tcPr>
            <w:tcW w:w="3593" w:type="dxa"/>
            <w:tcBorders>
              <w:top w:val="nil"/>
              <w:left w:val="nil"/>
              <w:bottom w:val="single" w:sz="4" w:space="0" w:color="auto"/>
              <w:right w:val="single" w:sz="4" w:space="0" w:color="auto"/>
            </w:tcBorders>
            <w:vAlign w:val="center"/>
          </w:tcPr>
          <w:p w14:paraId="5945EF67" w14:textId="38A111BF" w:rsidR="00B47F57" w:rsidRDefault="00B47F57" w:rsidP="00BB45EA">
            <w:pPr>
              <w:jc w:val="center"/>
              <w:rPr>
                <w:rFonts w:ascii="Arial" w:eastAsia="Times New Roman" w:hAnsi="Arial" w:cs="Arial"/>
                <w:color w:val="000000"/>
                <w:sz w:val="22"/>
                <w:szCs w:val="22"/>
                <w:lang w:eastAsia="es-MX"/>
              </w:rPr>
            </w:pPr>
            <w:r>
              <w:rPr>
                <w:rFonts w:ascii="Arial" w:eastAsia="Times New Roman" w:hAnsi="Arial" w:cs="Arial"/>
                <w:color w:val="000000"/>
                <w:sz w:val="22"/>
                <w:szCs w:val="22"/>
                <w:lang w:eastAsia="es-MX"/>
              </w:rPr>
              <w:t>Superior</w:t>
            </w:r>
          </w:p>
        </w:tc>
      </w:tr>
      <w:tr w:rsidR="00B47F57" w:rsidRPr="001A7F40" w14:paraId="42F410AE" w14:textId="77777777" w:rsidTr="00BB45EA">
        <w:trPr>
          <w:trHeight w:val="340"/>
          <w:jc w:val="center"/>
        </w:trPr>
        <w:tc>
          <w:tcPr>
            <w:tcW w:w="2689" w:type="dxa"/>
            <w:vMerge w:val="restart"/>
            <w:tcBorders>
              <w:top w:val="nil"/>
              <w:left w:val="single" w:sz="4" w:space="0" w:color="auto"/>
              <w:right w:val="single" w:sz="4" w:space="0" w:color="auto"/>
            </w:tcBorders>
            <w:noWrap/>
            <w:vAlign w:val="center"/>
            <w:hideMark/>
          </w:tcPr>
          <w:p w14:paraId="20C3FA30" w14:textId="38DAEEBD" w:rsidR="00B47F57" w:rsidRPr="00B83722" w:rsidRDefault="00B47F57" w:rsidP="00BB45EA">
            <w:pPr>
              <w:jc w:val="center"/>
              <w:rPr>
                <w:rFonts w:ascii="Arial" w:eastAsia="Times New Roman" w:hAnsi="Arial" w:cs="Arial"/>
                <w:b/>
                <w:bCs/>
                <w:color w:val="000000"/>
                <w:sz w:val="22"/>
                <w:szCs w:val="22"/>
                <w:lang w:eastAsia="es-MX"/>
              </w:rPr>
            </w:pPr>
            <w:r>
              <w:rPr>
                <w:rFonts w:ascii="Arial" w:eastAsia="Times New Roman" w:hAnsi="Arial" w:cs="Arial"/>
                <w:b/>
                <w:bCs/>
                <w:color w:val="000000"/>
                <w:sz w:val="22"/>
                <w:szCs w:val="22"/>
                <w:lang w:eastAsia="es-MX"/>
              </w:rPr>
              <w:t>ARENAL</w:t>
            </w:r>
          </w:p>
        </w:tc>
        <w:tc>
          <w:tcPr>
            <w:tcW w:w="3827" w:type="dxa"/>
            <w:tcBorders>
              <w:top w:val="nil"/>
              <w:left w:val="nil"/>
              <w:bottom w:val="single" w:sz="4" w:space="0" w:color="auto"/>
              <w:right w:val="single" w:sz="4" w:space="0" w:color="auto"/>
            </w:tcBorders>
            <w:noWrap/>
            <w:vAlign w:val="center"/>
            <w:hideMark/>
          </w:tcPr>
          <w:p w14:paraId="1961B57E" w14:textId="3E8992C3" w:rsidR="00B47F57" w:rsidRPr="001A7F40" w:rsidRDefault="00B47F57" w:rsidP="00BB45EA">
            <w:pPr>
              <w:jc w:val="center"/>
              <w:rPr>
                <w:rFonts w:ascii="Arial" w:eastAsia="Times New Roman" w:hAnsi="Arial" w:cs="Arial"/>
                <w:color w:val="000000"/>
                <w:sz w:val="22"/>
                <w:szCs w:val="22"/>
                <w:lang w:eastAsia="es-MX"/>
              </w:rPr>
            </w:pPr>
            <w:r w:rsidRPr="00B47F57">
              <w:rPr>
                <w:rFonts w:ascii="Arial" w:eastAsia="Times New Roman" w:hAnsi="Arial" w:cs="Arial"/>
                <w:color w:val="000000"/>
                <w:sz w:val="22"/>
                <w:szCs w:val="22"/>
                <w:lang w:eastAsia="es-MX"/>
              </w:rPr>
              <w:t>Lomas del Volcán</w:t>
            </w:r>
          </w:p>
        </w:tc>
        <w:tc>
          <w:tcPr>
            <w:tcW w:w="3593" w:type="dxa"/>
            <w:tcBorders>
              <w:top w:val="nil"/>
              <w:left w:val="nil"/>
              <w:bottom w:val="single" w:sz="4" w:space="0" w:color="auto"/>
              <w:right w:val="single" w:sz="4" w:space="0" w:color="auto"/>
            </w:tcBorders>
            <w:vAlign w:val="center"/>
          </w:tcPr>
          <w:p w14:paraId="547C6323" w14:textId="3A12C85C" w:rsidR="00B47F57" w:rsidRPr="001A7F40" w:rsidRDefault="00B47F57" w:rsidP="00BB45EA">
            <w:pPr>
              <w:jc w:val="center"/>
              <w:rPr>
                <w:rFonts w:ascii="Arial" w:eastAsia="Times New Roman" w:hAnsi="Arial" w:cs="Arial"/>
                <w:color w:val="000000"/>
                <w:sz w:val="22"/>
                <w:szCs w:val="22"/>
                <w:lang w:eastAsia="es-MX"/>
              </w:rPr>
            </w:pPr>
            <w:r>
              <w:rPr>
                <w:rFonts w:ascii="Arial" w:eastAsia="Times New Roman" w:hAnsi="Arial" w:cs="Arial"/>
                <w:color w:val="000000"/>
                <w:sz w:val="22"/>
                <w:szCs w:val="22"/>
                <w:lang w:eastAsia="es-MX"/>
              </w:rPr>
              <w:t>Primera</w:t>
            </w:r>
          </w:p>
        </w:tc>
      </w:tr>
      <w:tr w:rsidR="00B47F57" w:rsidRPr="001A7F40" w14:paraId="367CC231" w14:textId="77777777" w:rsidTr="00BB45EA">
        <w:trPr>
          <w:trHeight w:val="340"/>
          <w:jc w:val="center"/>
        </w:trPr>
        <w:tc>
          <w:tcPr>
            <w:tcW w:w="2689" w:type="dxa"/>
            <w:vMerge/>
            <w:tcBorders>
              <w:left w:val="single" w:sz="4" w:space="0" w:color="auto"/>
              <w:right w:val="single" w:sz="4" w:space="0" w:color="auto"/>
            </w:tcBorders>
            <w:noWrap/>
            <w:vAlign w:val="center"/>
          </w:tcPr>
          <w:p w14:paraId="397104D9" w14:textId="77777777" w:rsidR="00B47F57" w:rsidRDefault="00B47F57" w:rsidP="00BB45EA">
            <w:pPr>
              <w:jc w:val="center"/>
              <w:rPr>
                <w:rFonts w:ascii="Arial" w:eastAsia="Times New Roman" w:hAnsi="Arial" w:cs="Arial"/>
                <w:b/>
                <w:bCs/>
                <w:color w:val="000000"/>
                <w:sz w:val="22"/>
                <w:szCs w:val="22"/>
                <w:lang w:eastAsia="es-MX"/>
              </w:rPr>
            </w:pPr>
          </w:p>
        </w:tc>
        <w:tc>
          <w:tcPr>
            <w:tcW w:w="3827" w:type="dxa"/>
            <w:tcBorders>
              <w:top w:val="nil"/>
              <w:left w:val="nil"/>
              <w:bottom w:val="single" w:sz="4" w:space="0" w:color="auto"/>
              <w:right w:val="single" w:sz="4" w:space="0" w:color="auto"/>
            </w:tcBorders>
            <w:noWrap/>
            <w:vAlign w:val="center"/>
          </w:tcPr>
          <w:p w14:paraId="3FD3D957" w14:textId="5E9A5533" w:rsidR="00B47F57" w:rsidRPr="00B47F57" w:rsidRDefault="00B47F57" w:rsidP="00BB45EA">
            <w:pPr>
              <w:jc w:val="center"/>
              <w:rPr>
                <w:rFonts w:ascii="Arial" w:eastAsia="Times New Roman" w:hAnsi="Arial" w:cs="Arial"/>
                <w:color w:val="000000"/>
                <w:sz w:val="22"/>
                <w:szCs w:val="22"/>
                <w:lang w:eastAsia="es-MX"/>
              </w:rPr>
            </w:pPr>
            <w:r w:rsidRPr="00B47F57">
              <w:rPr>
                <w:rFonts w:ascii="Arial" w:eastAsia="Times New Roman" w:hAnsi="Arial" w:cs="Arial"/>
                <w:color w:val="000000"/>
                <w:sz w:val="22"/>
                <w:szCs w:val="22"/>
                <w:lang w:eastAsia="es-MX"/>
              </w:rPr>
              <w:t>Arenal Manoa Hot Springs Resort</w:t>
            </w:r>
          </w:p>
        </w:tc>
        <w:tc>
          <w:tcPr>
            <w:tcW w:w="3593" w:type="dxa"/>
            <w:tcBorders>
              <w:top w:val="nil"/>
              <w:left w:val="nil"/>
              <w:bottom w:val="single" w:sz="4" w:space="0" w:color="auto"/>
              <w:right w:val="single" w:sz="4" w:space="0" w:color="auto"/>
            </w:tcBorders>
            <w:vAlign w:val="center"/>
          </w:tcPr>
          <w:p w14:paraId="3D45B6A6" w14:textId="12AB6590" w:rsidR="00B47F57" w:rsidRDefault="00B47F57" w:rsidP="00BB45EA">
            <w:pPr>
              <w:jc w:val="center"/>
              <w:rPr>
                <w:rFonts w:ascii="Arial" w:eastAsia="Times New Roman" w:hAnsi="Arial" w:cs="Arial"/>
                <w:color w:val="000000"/>
                <w:sz w:val="22"/>
                <w:szCs w:val="22"/>
                <w:lang w:eastAsia="es-MX"/>
              </w:rPr>
            </w:pPr>
            <w:r>
              <w:rPr>
                <w:rFonts w:ascii="Arial" w:eastAsia="Times New Roman" w:hAnsi="Arial" w:cs="Arial"/>
                <w:color w:val="000000"/>
                <w:sz w:val="22"/>
                <w:szCs w:val="22"/>
                <w:lang w:eastAsia="es-MX"/>
              </w:rPr>
              <w:t>Primera Superior</w:t>
            </w:r>
          </w:p>
        </w:tc>
      </w:tr>
      <w:tr w:rsidR="00B47F57" w:rsidRPr="001A7F40" w14:paraId="5D20ED9D" w14:textId="77777777" w:rsidTr="00BB45EA">
        <w:trPr>
          <w:trHeight w:val="340"/>
          <w:jc w:val="center"/>
        </w:trPr>
        <w:tc>
          <w:tcPr>
            <w:tcW w:w="2689" w:type="dxa"/>
            <w:vMerge/>
            <w:tcBorders>
              <w:left w:val="single" w:sz="4" w:space="0" w:color="auto"/>
              <w:bottom w:val="single" w:sz="4" w:space="0" w:color="auto"/>
              <w:right w:val="single" w:sz="4" w:space="0" w:color="auto"/>
            </w:tcBorders>
            <w:noWrap/>
            <w:vAlign w:val="center"/>
          </w:tcPr>
          <w:p w14:paraId="2563AAFF" w14:textId="77777777" w:rsidR="00B47F57" w:rsidRDefault="00B47F57" w:rsidP="00BB45EA">
            <w:pPr>
              <w:jc w:val="center"/>
              <w:rPr>
                <w:rFonts w:ascii="Arial" w:eastAsia="Times New Roman" w:hAnsi="Arial" w:cs="Arial"/>
                <w:b/>
                <w:bCs/>
                <w:color w:val="000000"/>
                <w:sz w:val="22"/>
                <w:szCs w:val="22"/>
                <w:lang w:eastAsia="es-MX"/>
              </w:rPr>
            </w:pPr>
          </w:p>
        </w:tc>
        <w:tc>
          <w:tcPr>
            <w:tcW w:w="3827" w:type="dxa"/>
            <w:tcBorders>
              <w:top w:val="nil"/>
              <w:left w:val="nil"/>
              <w:bottom w:val="single" w:sz="4" w:space="0" w:color="auto"/>
              <w:right w:val="single" w:sz="4" w:space="0" w:color="auto"/>
            </w:tcBorders>
            <w:noWrap/>
            <w:vAlign w:val="center"/>
          </w:tcPr>
          <w:p w14:paraId="7BA3BA92" w14:textId="58A8A435" w:rsidR="00B47F57" w:rsidRPr="00B47F57" w:rsidRDefault="00B47F57" w:rsidP="00BB45EA">
            <w:pPr>
              <w:jc w:val="center"/>
              <w:rPr>
                <w:rFonts w:ascii="Arial" w:eastAsia="Times New Roman" w:hAnsi="Arial" w:cs="Arial"/>
                <w:color w:val="000000"/>
                <w:sz w:val="22"/>
                <w:szCs w:val="22"/>
                <w:lang w:eastAsia="es-MX"/>
              </w:rPr>
            </w:pPr>
            <w:r w:rsidRPr="00B47F57">
              <w:rPr>
                <w:rFonts w:ascii="Arial" w:eastAsia="Times New Roman" w:hAnsi="Arial" w:cs="Arial"/>
                <w:color w:val="000000"/>
                <w:sz w:val="22"/>
                <w:szCs w:val="22"/>
                <w:lang w:eastAsia="es-MX"/>
              </w:rPr>
              <w:t>Tabacón Thermal Resort &amp; Spa</w:t>
            </w:r>
          </w:p>
        </w:tc>
        <w:tc>
          <w:tcPr>
            <w:tcW w:w="3593" w:type="dxa"/>
            <w:tcBorders>
              <w:top w:val="nil"/>
              <w:left w:val="nil"/>
              <w:bottom w:val="single" w:sz="4" w:space="0" w:color="auto"/>
              <w:right w:val="single" w:sz="4" w:space="0" w:color="auto"/>
            </w:tcBorders>
            <w:vAlign w:val="center"/>
          </w:tcPr>
          <w:p w14:paraId="53396D3F" w14:textId="16329DE9" w:rsidR="00B47F57" w:rsidRDefault="00B47F57" w:rsidP="00BB45EA">
            <w:pPr>
              <w:jc w:val="center"/>
              <w:rPr>
                <w:rFonts w:ascii="Arial" w:eastAsia="Times New Roman" w:hAnsi="Arial" w:cs="Arial"/>
                <w:color w:val="000000"/>
                <w:sz w:val="22"/>
                <w:szCs w:val="22"/>
                <w:lang w:eastAsia="es-MX"/>
              </w:rPr>
            </w:pPr>
            <w:r>
              <w:rPr>
                <w:rFonts w:ascii="Arial" w:eastAsia="Times New Roman" w:hAnsi="Arial" w:cs="Arial"/>
                <w:color w:val="000000"/>
                <w:sz w:val="22"/>
                <w:szCs w:val="22"/>
                <w:lang w:eastAsia="es-MX"/>
              </w:rPr>
              <w:t>Superior</w:t>
            </w:r>
          </w:p>
        </w:tc>
      </w:tr>
      <w:tr w:rsidR="00B47F57" w:rsidRPr="001A7F40" w14:paraId="6803C23C" w14:textId="77777777" w:rsidTr="00BB45EA">
        <w:trPr>
          <w:trHeight w:val="340"/>
          <w:jc w:val="center"/>
        </w:trPr>
        <w:tc>
          <w:tcPr>
            <w:tcW w:w="2689" w:type="dxa"/>
            <w:vMerge w:val="restart"/>
            <w:tcBorders>
              <w:top w:val="nil"/>
              <w:left w:val="single" w:sz="4" w:space="0" w:color="auto"/>
              <w:right w:val="single" w:sz="4" w:space="0" w:color="auto"/>
            </w:tcBorders>
            <w:noWrap/>
            <w:vAlign w:val="center"/>
            <w:hideMark/>
          </w:tcPr>
          <w:p w14:paraId="2830AA52" w14:textId="38AB8D00" w:rsidR="00B47F57" w:rsidRPr="00B83722" w:rsidRDefault="00B47F57" w:rsidP="00BB45EA">
            <w:pPr>
              <w:jc w:val="center"/>
              <w:rPr>
                <w:rFonts w:ascii="Arial" w:eastAsia="Times New Roman" w:hAnsi="Arial" w:cs="Arial"/>
                <w:b/>
                <w:bCs/>
                <w:color w:val="000000"/>
                <w:sz w:val="22"/>
                <w:szCs w:val="22"/>
                <w:lang w:eastAsia="es-MX"/>
              </w:rPr>
            </w:pPr>
            <w:r>
              <w:rPr>
                <w:rFonts w:ascii="Arial" w:eastAsia="Times New Roman" w:hAnsi="Arial" w:cs="Arial"/>
                <w:b/>
                <w:bCs/>
                <w:color w:val="000000"/>
                <w:sz w:val="22"/>
                <w:szCs w:val="22"/>
                <w:lang w:eastAsia="es-MX"/>
              </w:rPr>
              <w:t>MONTEVERDE</w:t>
            </w:r>
          </w:p>
        </w:tc>
        <w:tc>
          <w:tcPr>
            <w:tcW w:w="3827" w:type="dxa"/>
            <w:tcBorders>
              <w:top w:val="nil"/>
              <w:left w:val="nil"/>
              <w:bottom w:val="single" w:sz="4" w:space="0" w:color="auto"/>
              <w:right w:val="single" w:sz="4" w:space="0" w:color="auto"/>
            </w:tcBorders>
            <w:noWrap/>
            <w:vAlign w:val="center"/>
            <w:hideMark/>
          </w:tcPr>
          <w:p w14:paraId="6E02CDB9" w14:textId="60E6C9B3" w:rsidR="00B47F57" w:rsidRPr="007659C4" w:rsidRDefault="00B47F57" w:rsidP="00BB45EA">
            <w:pPr>
              <w:jc w:val="center"/>
              <w:rPr>
                <w:rFonts w:ascii="Arial" w:eastAsia="Times New Roman" w:hAnsi="Arial" w:cs="Arial"/>
                <w:color w:val="000000"/>
                <w:sz w:val="22"/>
                <w:szCs w:val="22"/>
                <w:lang w:eastAsia="es-MX"/>
              </w:rPr>
            </w:pPr>
            <w:r w:rsidRPr="00B47F57">
              <w:rPr>
                <w:rFonts w:ascii="Arial" w:eastAsia="Times New Roman" w:hAnsi="Arial" w:cs="Arial"/>
                <w:color w:val="000000"/>
                <w:sz w:val="22"/>
                <w:szCs w:val="22"/>
                <w:lang w:eastAsia="es-MX"/>
              </w:rPr>
              <w:t>Fondavela</w:t>
            </w:r>
          </w:p>
        </w:tc>
        <w:tc>
          <w:tcPr>
            <w:tcW w:w="3593" w:type="dxa"/>
            <w:tcBorders>
              <w:top w:val="nil"/>
              <w:left w:val="nil"/>
              <w:bottom w:val="single" w:sz="4" w:space="0" w:color="auto"/>
              <w:right w:val="single" w:sz="4" w:space="0" w:color="auto"/>
            </w:tcBorders>
            <w:vAlign w:val="center"/>
          </w:tcPr>
          <w:p w14:paraId="7C9B2C69" w14:textId="5FFF2279" w:rsidR="00B47F57" w:rsidRPr="001A7F40" w:rsidRDefault="00B47F57" w:rsidP="00BB45EA">
            <w:pPr>
              <w:jc w:val="center"/>
              <w:rPr>
                <w:rFonts w:ascii="Arial" w:eastAsia="Times New Roman" w:hAnsi="Arial" w:cs="Arial"/>
                <w:color w:val="000000"/>
                <w:sz w:val="22"/>
                <w:szCs w:val="22"/>
                <w:lang w:eastAsia="es-MX"/>
              </w:rPr>
            </w:pPr>
            <w:r>
              <w:rPr>
                <w:rFonts w:ascii="Arial" w:eastAsia="Times New Roman" w:hAnsi="Arial" w:cs="Arial"/>
                <w:color w:val="000000"/>
                <w:sz w:val="22"/>
                <w:szCs w:val="22"/>
                <w:lang w:eastAsia="es-MX"/>
              </w:rPr>
              <w:t>Primera</w:t>
            </w:r>
          </w:p>
        </w:tc>
      </w:tr>
      <w:tr w:rsidR="00B47F57" w:rsidRPr="001A7F40" w14:paraId="2553DEBC" w14:textId="77777777" w:rsidTr="00BB45EA">
        <w:trPr>
          <w:trHeight w:val="340"/>
          <w:jc w:val="center"/>
        </w:trPr>
        <w:tc>
          <w:tcPr>
            <w:tcW w:w="2689" w:type="dxa"/>
            <w:vMerge/>
            <w:tcBorders>
              <w:left w:val="single" w:sz="4" w:space="0" w:color="auto"/>
              <w:right w:val="single" w:sz="4" w:space="0" w:color="auto"/>
            </w:tcBorders>
            <w:noWrap/>
            <w:vAlign w:val="center"/>
          </w:tcPr>
          <w:p w14:paraId="15E73ABA" w14:textId="77777777" w:rsidR="00B47F57" w:rsidRDefault="00B47F57" w:rsidP="00BB45EA">
            <w:pPr>
              <w:jc w:val="center"/>
              <w:rPr>
                <w:rFonts w:ascii="Arial" w:eastAsia="Times New Roman" w:hAnsi="Arial" w:cs="Arial"/>
                <w:b/>
                <w:bCs/>
                <w:color w:val="000000"/>
                <w:sz w:val="22"/>
                <w:szCs w:val="22"/>
                <w:lang w:eastAsia="es-MX"/>
              </w:rPr>
            </w:pPr>
          </w:p>
        </w:tc>
        <w:tc>
          <w:tcPr>
            <w:tcW w:w="3827" w:type="dxa"/>
            <w:tcBorders>
              <w:top w:val="nil"/>
              <w:left w:val="nil"/>
              <w:bottom w:val="single" w:sz="4" w:space="0" w:color="auto"/>
              <w:right w:val="single" w:sz="4" w:space="0" w:color="auto"/>
            </w:tcBorders>
            <w:noWrap/>
            <w:vAlign w:val="center"/>
          </w:tcPr>
          <w:p w14:paraId="62C49FF3" w14:textId="691CEE22" w:rsidR="00B47F57" w:rsidRPr="00B47F57" w:rsidRDefault="00B47F57" w:rsidP="00BB45EA">
            <w:pPr>
              <w:jc w:val="center"/>
              <w:rPr>
                <w:rFonts w:ascii="Arial" w:eastAsia="Times New Roman" w:hAnsi="Arial" w:cs="Arial"/>
                <w:color w:val="000000"/>
                <w:sz w:val="22"/>
                <w:szCs w:val="22"/>
                <w:lang w:eastAsia="es-MX"/>
              </w:rPr>
            </w:pPr>
            <w:r>
              <w:rPr>
                <w:rFonts w:ascii="Arial" w:eastAsia="Times New Roman" w:hAnsi="Arial" w:cs="Arial"/>
                <w:color w:val="000000"/>
                <w:sz w:val="22"/>
                <w:szCs w:val="22"/>
                <w:lang w:eastAsia="es-MX"/>
              </w:rPr>
              <w:t>El Establo</w:t>
            </w:r>
          </w:p>
        </w:tc>
        <w:tc>
          <w:tcPr>
            <w:tcW w:w="3593" w:type="dxa"/>
            <w:tcBorders>
              <w:top w:val="nil"/>
              <w:left w:val="nil"/>
              <w:bottom w:val="single" w:sz="4" w:space="0" w:color="auto"/>
              <w:right w:val="single" w:sz="4" w:space="0" w:color="auto"/>
            </w:tcBorders>
            <w:vAlign w:val="center"/>
          </w:tcPr>
          <w:p w14:paraId="2C3917D4" w14:textId="28DDBBFD" w:rsidR="00B47F57" w:rsidRDefault="00B47F57" w:rsidP="00BB45EA">
            <w:pPr>
              <w:jc w:val="center"/>
              <w:rPr>
                <w:rFonts w:ascii="Arial" w:eastAsia="Times New Roman" w:hAnsi="Arial" w:cs="Arial"/>
                <w:color w:val="000000"/>
                <w:sz w:val="22"/>
                <w:szCs w:val="22"/>
                <w:lang w:eastAsia="es-MX"/>
              </w:rPr>
            </w:pPr>
            <w:r>
              <w:rPr>
                <w:rFonts w:ascii="Arial" w:eastAsia="Times New Roman" w:hAnsi="Arial" w:cs="Arial"/>
                <w:color w:val="000000"/>
                <w:sz w:val="22"/>
                <w:szCs w:val="22"/>
                <w:lang w:eastAsia="es-MX"/>
              </w:rPr>
              <w:t>Primera Superior</w:t>
            </w:r>
          </w:p>
        </w:tc>
      </w:tr>
      <w:tr w:rsidR="00B47F57" w:rsidRPr="001A7F40" w14:paraId="6F77D2C1" w14:textId="77777777" w:rsidTr="00BB45EA">
        <w:trPr>
          <w:trHeight w:val="340"/>
          <w:jc w:val="center"/>
        </w:trPr>
        <w:tc>
          <w:tcPr>
            <w:tcW w:w="2689" w:type="dxa"/>
            <w:vMerge/>
            <w:tcBorders>
              <w:left w:val="single" w:sz="4" w:space="0" w:color="auto"/>
              <w:bottom w:val="single" w:sz="4" w:space="0" w:color="auto"/>
              <w:right w:val="single" w:sz="4" w:space="0" w:color="auto"/>
            </w:tcBorders>
            <w:noWrap/>
            <w:vAlign w:val="center"/>
          </w:tcPr>
          <w:p w14:paraId="5E896A0E" w14:textId="77777777" w:rsidR="00B47F57" w:rsidRDefault="00B47F57" w:rsidP="00BB45EA">
            <w:pPr>
              <w:jc w:val="center"/>
              <w:rPr>
                <w:rFonts w:ascii="Arial" w:eastAsia="Times New Roman" w:hAnsi="Arial" w:cs="Arial"/>
                <w:b/>
                <w:bCs/>
                <w:color w:val="000000"/>
                <w:sz w:val="22"/>
                <w:szCs w:val="22"/>
                <w:lang w:eastAsia="es-MX"/>
              </w:rPr>
            </w:pPr>
          </w:p>
        </w:tc>
        <w:tc>
          <w:tcPr>
            <w:tcW w:w="3827" w:type="dxa"/>
            <w:tcBorders>
              <w:top w:val="nil"/>
              <w:left w:val="nil"/>
              <w:bottom w:val="single" w:sz="4" w:space="0" w:color="auto"/>
              <w:right w:val="single" w:sz="4" w:space="0" w:color="auto"/>
            </w:tcBorders>
            <w:noWrap/>
            <w:vAlign w:val="center"/>
          </w:tcPr>
          <w:p w14:paraId="58B67F57" w14:textId="19941077" w:rsidR="00B47F57" w:rsidRDefault="00B47F57" w:rsidP="00BB45EA">
            <w:pPr>
              <w:jc w:val="center"/>
              <w:rPr>
                <w:rFonts w:ascii="Arial" w:eastAsia="Times New Roman" w:hAnsi="Arial" w:cs="Arial"/>
                <w:color w:val="000000"/>
                <w:sz w:val="22"/>
                <w:szCs w:val="22"/>
                <w:lang w:eastAsia="es-MX"/>
              </w:rPr>
            </w:pPr>
            <w:r w:rsidRPr="00B47F57">
              <w:rPr>
                <w:rFonts w:ascii="Arial" w:eastAsia="Times New Roman" w:hAnsi="Arial" w:cs="Arial"/>
                <w:color w:val="000000"/>
                <w:sz w:val="22"/>
                <w:szCs w:val="22"/>
                <w:lang w:eastAsia="es-MX"/>
              </w:rPr>
              <w:t>Monteverde Lodge &amp; Gardens</w:t>
            </w:r>
          </w:p>
        </w:tc>
        <w:tc>
          <w:tcPr>
            <w:tcW w:w="3593" w:type="dxa"/>
            <w:tcBorders>
              <w:top w:val="nil"/>
              <w:left w:val="nil"/>
              <w:bottom w:val="single" w:sz="4" w:space="0" w:color="auto"/>
              <w:right w:val="single" w:sz="4" w:space="0" w:color="auto"/>
            </w:tcBorders>
            <w:vAlign w:val="center"/>
          </w:tcPr>
          <w:p w14:paraId="6C4007CA" w14:textId="2EE0BF19" w:rsidR="00B47F57" w:rsidRDefault="00B47F57" w:rsidP="00BB45EA">
            <w:pPr>
              <w:jc w:val="center"/>
              <w:rPr>
                <w:rFonts w:ascii="Arial" w:eastAsia="Times New Roman" w:hAnsi="Arial" w:cs="Arial"/>
                <w:color w:val="000000"/>
                <w:sz w:val="22"/>
                <w:szCs w:val="22"/>
                <w:lang w:eastAsia="es-MX"/>
              </w:rPr>
            </w:pPr>
            <w:r>
              <w:rPr>
                <w:rFonts w:ascii="Arial" w:eastAsia="Times New Roman" w:hAnsi="Arial" w:cs="Arial"/>
                <w:color w:val="000000"/>
                <w:sz w:val="22"/>
                <w:szCs w:val="22"/>
                <w:lang w:eastAsia="es-MX"/>
              </w:rPr>
              <w:t>Superior</w:t>
            </w:r>
          </w:p>
        </w:tc>
      </w:tr>
      <w:tr w:rsidR="00B47F57" w:rsidRPr="001A7F40" w14:paraId="086ABB03" w14:textId="77777777" w:rsidTr="00BB45EA">
        <w:trPr>
          <w:trHeight w:val="340"/>
          <w:jc w:val="center"/>
        </w:trPr>
        <w:tc>
          <w:tcPr>
            <w:tcW w:w="2689" w:type="dxa"/>
            <w:vMerge w:val="restart"/>
            <w:tcBorders>
              <w:top w:val="single" w:sz="4" w:space="0" w:color="auto"/>
              <w:left w:val="single" w:sz="4" w:space="0" w:color="auto"/>
              <w:right w:val="single" w:sz="4" w:space="0" w:color="auto"/>
            </w:tcBorders>
            <w:noWrap/>
            <w:vAlign w:val="center"/>
            <w:hideMark/>
          </w:tcPr>
          <w:p w14:paraId="733F6F01" w14:textId="752E4544" w:rsidR="00B47F57" w:rsidRPr="00B83722" w:rsidRDefault="00B47F57" w:rsidP="00BB45EA">
            <w:pPr>
              <w:jc w:val="center"/>
              <w:rPr>
                <w:rFonts w:ascii="Arial" w:eastAsia="Times New Roman" w:hAnsi="Arial" w:cs="Arial"/>
                <w:b/>
                <w:bCs/>
                <w:color w:val="000000"/>
                <w:sz w:val="22"/>
                <w:szCs w:val="22"/>
                <w:lang w:eastAsia="es-MX"/>
              </w:rPr>
            </w:pPr>
            <w:r>
              <w:rPr>
                <w:rFonts w:ascii="Arial" w:eastAsia="Times New Roman" w:hAnsi="Arial" w:cs="Arial"/>
                <w:b/>
                <w:bCs/>
                <w:color w:val="000000"/>
                <w:sz w:val="22"/>
                <w:szCs w:val="22"/>
                <w:lang w:eastAsia="es-MX"/>
              </w:rPr>
              <w:t>MANUEL ANTONIO</w:t>
            </w:r>
          </w:p>
        </w:tc>
        <w:tc>
          <w:tcPr>
            <w:tcW w:w="3827" w:type="dxa"/>
            <w:tcBorders>
              <w:top w:val="single" w:sz="4" w:space="0" w:color="auto"/>
              <w:left w:val="nil"/>
              <w:bottom w:val="single" w:sz="4" w:space="0" w:color="auto"/>
              <w:right w:val="single" w:sz="4" w:space="0" w:color="auto"/>
            </w:tcBorders>
            <w:noWrap/>
            <w:vAlign w:val="center"/>
            <w:hideMark/>
          </w:tcPr>
          <w:p w14:paraId="63927930" w14:textId="4A6E8F41" w:rsidR="00B47F57" w:rsidRPr="007659C4" w:rsidRDefault="00B47F57" w:rsidP="00BB45EA">
            <w:pPr>
              <w:jc w:val="center"/>
              <w:rPr>
                <w:rFonts w:ascii="Arial" w:eastAsia="Times New Roman" w:hAnsi="Arial" w:cs="Arial"/>
                <w:color w:val="000000"/>
                <w:sz w:val="22"/>
                <w:szCs w:val="22"/>
                <w:lang w:eastAsia="es-MX"/>
              </w:rPr>
            </w:pPr>
            <w:r w:rsidRPr="00B47F57">
              <w:rPr>
                <w:rFonts w:ascii="Arial" w:eastAsia="Times New Roman" w:hAnsi="Arial" w:cs="Arial"/>
                <w:color w:val="000000"/>
                <w:sz w:val="22"/>
                <w:szCs w:val="22"/>
                <w:lang w:eastAsia="es-MX"/>
              </w:rPr>
              <w:t>Villas Lirio</w:t>
            </w:r>
          </w:p>
        </w:tc>
        <w:tc>
          <w:tcPr>
            <w:tcW w:w="3593" w:type="dxa"/>
            <w:tcBorders>
              <w:top w:val="single" w:sz="4" w:space="0" w:color="auto"/>
              <w:left w:val="single" w:sz="4" w:space="0" w:color="auto"/>
              <w:bottom w:val="single" w:sz="4" w:space="0" w:color="auto"/>
              <w:right w:val="single" w:sz="4" w:space="0" w:color="auto"/>
            </w:tcBorders>
            <w:vAlign w:val="center"/>
          </w:tcPr>
          <w:p w14:paraId="05402226" w14:textId="00B4D71C" w:rsidR="00B47F57" w:rsidRPr="001A7F40" w:rsidRDefault="00B47F57" w:rsidP="00BB45EA">
            <w:pPr>
              <w:jc w:val="center"/>
              <w:rPr>
                <w:rFonts w:ascii="Arial" w:eastAsia="Times New Roman" w:hAnsi="Arial" w:cs="Arial"/>
                <w:color w:val="000000"/>
                <w:sz w:val="22"/>
                <w:szCs w:val="22"/>
                <w:lang w:eastAsia="es-MX"/>
              </w:rPr>
            </w:pPr>
            <w:r>
              <w:rPr>
                <w:rFonts w:ascii="Arial" w:eastAsia="Times New Roman" w:hAnsi="Arial" w:cs="Arial"/>
                <w:color w:val="000000"/>
                <w:sz w:val="22"/>
                <w:szCs w:val="22"/>
                <w:lang w:eastAsia="es-MX"/>
              </w:rPr>
              <w:t>Primera</w:t>
            </w:r>
          </w:p>
        </w:tc>
      </w:tr>
      <w:tr w:rsidR="00B47F57" w:rsidRPr="001A7F40" w14:paraId="3043BB35" w14:textId="77777777" w:rsidTr="00BB45EA">
        <w:trPr>
          <w:trHeight w:val="340"/>
          <w:jc w:val="center"/>
        </w:trPr>
        <w:tc>
          <w:tcPr>
            <w:tcW w:w="2689" w:type="dxa"/>
            <w:vMerge/>
            <w:tcBorders>
              <w:left w:val="single" w:sz="4" w:space="0" w:color="auto"/>
              <w:right w:val="single" w:sz="4" w:space="0" w:color="auto"/>
            </w:tcBorders>
            <w:noWrap/>
            <w:vAlign w:val="center"/>
          </w:tcPr>
          <w:p w14:paraId="34D9DBEA" w14:textId="77777777" w:rsidR="00B47F57" w:rsidRDefault="00B47F57" w:rsidP="00BB45EA">
            <w:pPr>
              <w:jc w:val="center"/>
              <w:rPr>
                <w:rFonts w:ascii="Arial" w:eastAsia="Times New Roman" w:hAnsi="Arial" w:cs="Arial"/>
                <w:b/>
                <w:bCs/>
                <w:color w:val="000000"/>
                <w:sz w:val="22"/>
                <w:szCs w:val="22"/>
                <w:lang w:eastAsia="es-MX"/>
              </w:rPr>
            </w:pPr>
          </w:p>
        </w:tc>
        <w:tc>
          <w:tcPr>
            <w:tcW w:w="3827" w:type="dxa"/>
            <w:tcBorders>
              <w:top w:val="single" w:sz="4" w:space="0" w:color="auto"/>
              <w:left w:val="nil"/>
              <w:bottom w:val="single" w:sz="4" w:space="0" w:color="auto"/>
              <w:right w:val="single" w:sz="4" w:space="0" w:color="auto"/>
            </w:tcBorders>
            <w:noWrap/>
            <w:vAlign w:val="center"/>
          </w:tcPr>
          <w:p w14:paraId="24D67C9F" w14:textId="541C4831" w:rsidR="00B47F57" w:rsidRPr="00B47F57" w:rsidRDefault="00B47F57" w:rsidP="00BB45EA">
            <w:pPr>
              <w:jc w:val="center"/>
              <w:rPr>
                <w:rFonts w:ascii="Arial" w:eastAsia="Times New Roman" w:hAnsi="Arial" w:cs="Arial"/>
                <w:color w:val="000000"/>
                <w:sz w:val="22"/>
                <w:szCs w:val="22"/>
                <w:lang w:eastAsia="es-MX"/>
              </w:rPr>
            </w:pPr>
            <w:r>
              <w:rPr>
                <w:rFonts w:ascii="Arial" w:eastAsia="Times New Roman" w:hAnsi="Arial" w:cs="Arial"/>
                <w:color w:val="000000"/>
                <w:sz w:val="22"/>
                <w:szCs w:val="22"/>
                <w:lang w:eastAsia="es-MX"/>
              </w:rPr>
              <w:t>Sn Bado</w:t>
            </w:r>
          </w:p>
        </w:tc>
        <w:tc>
          <w:tcPr>
            <w:tcW w:w="3593" w:type="dxa"/>
            <w:tcBorders>
              <w:top w:val="single" w:sz="4" w:space="0" w:color="auto"/>
              <w:left w:val="single" w:sz="4" w:space="0" w:color="auto"/>
              <w:bottom w:val="single" w:sz="4" w:space="0" w:color="auto"/>
              <w:right w:val="single" w:sz="4" w:space="0" w:color="auto"/>
            </w:tcBorders>
            <w:vAlign w:val="center"/>
          </w:tcPr>
          <w:p w14:paraId="5377A6B8" w14:textId="6AD0EB0D" w:rsidR="00B47F57" w:rsidRDefault="00B47F57" w:rsidP="00BB45EA">
            <w:pPr>
              <w:jc w:val="center"/>
              <w:rPr>
                <w:rFonts w:ascii="Arial" w:eastAsia="Times New Roman" w:hAnsi="Arial" w:cs="Arial"/>
                <w:color w:val="000000"/>
                <w:sz w:val="22"/>
                <w:szCs w:val="22"/>
                <w:lang w:eastAsia="es-MX"/>
              </w:rPr>
            </w:pPr>
            <w:r>
              <w:rPr>
                <w:rFonts w:ascii="Arial" w:eastAsia="Times New Roman" w:hAnsi="Arial" w:cs="Arial"/>
                <w:color w:val="000000"/>
                <w:sz w:val="22"/>
                <w:szCs w:val="22"/>
                <w:lang w:eastAsia="es-MX"/>
              </w:rPr>
              <w:t>Primera Superior</w:t>
            </w:r>
          </w:p>
        </w:tc>
      </w:tr>
      <w:tr w:rsidR="00B47F57" w:rsidRPr="001A7F40" w14:paraId="6A8B3AF1" w14:textId="77777777" w:rsidTr="00BB45EA">
        <w:trPr>
          <w:trHeight w:val="340"/>
          <w:jc w:val="center"/>
        </w:trPr>
        <w:tc>
          <w:tcPr>
            <w:tcW w:w="2689" w:type="dxa"/>
            <w:vMerge/>
            <w:tcBorders>
              <w:left w:val="single" w:sz="4" w:space="0" w:color="auto"/>
              <w:bottom w:val="single" w:sz="4" w:space="0" w:color="auto"/>
              <w:right w:val="single" w:sz="4" w:space="0" w:color="auto"/>
            </w:tcBorders>
            <w:noWrap/>
            <w:vAlign w:val="center"/>
          </w:tcPr>
          <w:p w14:paraId="30ADBA48" w14:textId="77777777" w:rsidR="00B47F57" w:rsidRDefault="00B47F57" w:rsidP="00BB45EA">
            <w:pPr>
              <w:jc w:val="center"/>
              <w:rPr>
                <w:rFonts w:ascii="Arial" w:eastAsia="Times New Roman" w:hAnsi="Arial" w:cs="Arial"/>
                <w:b/>
                <w:bCs/>
                <w:color w:val="000000"/>
                <w:sz w:val="22"/>
                <w:szCs w:val="22"/>
                <w:lang w:eastAsia="es-MX"/>
              </w:rPr>
            </w:pPr>
          </w:p>
        </w:tc>
        <w:tc>
          <w:tcPr>
            <w:tcW w:w="3827" w:type="dxa"/>
            <w:tcBorders>
              <w:top w:val="single" w:sz="4" w:space="0" w:color="auto"/>
              <w:left w:val="nil"/>
              <w:bottom w:val="single" w:sz="4" w:space="0" w:color="auto"/>
              <w:right w:val="single" w:sz="4" w:space="0" w:color="auto"/>
            </w:tcBorders>
            <w:noWrap/>
            <w:vAlign w:val="center"/>
          </w:tcPr>
          <w:p w14:paraId="13D02B22" w14:textId="138EB34D" w:rsidR="00B47F57" w:rsidRPr="00B47F57" w:rsidRDefault="00B47F57" w:rsidP="00BB45EA">
            <w:pPr>
              <w:jc w:val="center"/>
              <w:rPr>
                <w:rFonts w:ascii="Arial" w:eastAsia="Times New Roman" w:hAnsi="Arial" w:cs="Arial"/>
                <w:color w:val="000000"/>
                <w:sz w:val="22"/>
                <w:szCs w:val="22"/>
                <w:lang w:eastAsia="es-MX"/>
              </w:rPr>
            </w:pPr>
            <w:r w:rsidRPr="00B47F57">
              <w:rPr>
                <w:rFonts w:ascii="Arial" w:eastAsia="Times New Roman" w:hAnsi="Arial" w:cs="Arial"/>
                <w:color w:val="000000"/>
                <w:sz w:val="22"/>
                <w:szCs w:val="22"/>
                <w:lang w:eastAsia="es-MX"/>
              </w:rPr>
              <w:t>Parador Nature Resort &amp; Spa</w:t>
            </w:r>
          </w:p>
        </w:tc>
        <w:tc>
          <w:tcPr>
            <w:tcW w:w="3593" w:type="dxa"/>
            <w:tcBorders>
              <w:top w:val="single" w:sz="4" w:space="0" w:color="auto"/>
              <w:left w:val="single" w:sz="4" w:space="0" w:color="auto"/>
              <w:bottom w:val="single" w:sz="4" w:space="0" w:color="auto"/>
              <w:right w:val="single" w:sz="4" w:space="0" w:color="auto"/>
            </w:tcBorders>
            <w:vAlign w:val="center"/>
          </w:tcPr>
          <w:p w14:paraId="34137C10" w14:textId="7F0FF88C" w:rsidR="00B47F57" w:rsidRDefault="00B47F57" w:rsidP="00BB45EA">
            <w:pPr>
              <w:jc w:val="center"/>
              <w:rPr>
                <w:rFonts w:ascii="Arial" w:eastAsia="Times New Roman" w:hAnsi="Arial" w:cs="Arial"/>
                <w:color w:val="000000"/>
                <w:sz w:val="22"/>
                <w:szCs w:val="22"/>
                <w:lang w:eastAsia="es-MX"/>
              </w:rPr>
            </w:pPr>
            <w:r>
              <w:rPr>
                <w:rFonts w:ascii="Arial" w:eastAsia="Times New Roman" w:hAnsi="Arial" w:cs="Arial"/>
                <w:color w:val="000000"/>
                <w:sz w:val="22"/>
                <w:szCs w:val="22"/>
                <w:lang w:eastAsia="es-MX"/>
              </w:rPr>
              <w:t>Superior</w:t>
            </w:r>
          </w:p>
        </w:tc>
      </w:tr>
    </w:tbl>
    <w:p w14:paraId="0EBC43F0" w14:textId="77777777" w:rsidR="00A823C6" w:rsidRDefault="00A823C6" w:rsidP="007E424F">
      <w:pPr>
        <w:rPr>
          <w:rFonts w:ascii="Arial" w:eastAsia="Arial" w:hAnsi="Arial" w:cs="Arial"/>
          <w:color w:val="8E1D81"/>
        </w:rPr>
      </w:pPr>
    </w:p>
    <w:p w14:paraId="04C9E641" w14:textId="77777777" w:rsidR="004C12B3" w:rsidRDefault="004C12B3" w:rsidP="00B47F57">
      <w:pPr>
        <w:jc w:val="center"/>
        <w:rPr>
          <w:rFonts w:ascii="Arial" w:eastAsia="Arial" w:hAnsi="Arial" w:cs="Arial"/>
          <w:b/>
          <w:color w:val="3B3838"/>
          <w:u w:val="single"/>
        </w:rPr>
      </w:pPr>
    </w:p>
    <w:p w14:paraId="01781E0B" w14:textId="0CE69409" w:rsidR="00B47F57" w:rsidRPr="00FB6972" w:rsidRDefault="00B47F57" w:rsidP="00B47F57">
      <w:pPr>
        <w:jc w:val="center"/>
        <w:rPr>
          <w:rFonts w:ascii="Arial" w:eastAsia="Arial" w:hAnsi="Arial" w:cs="Arial"/>
          <w:b/>
          <w:color w:val="3B3838"/>
          <w:u w:val="single"/>
        </w:rPr>
      </w:pPr>
      <w:r>
        <w:rPr>
          <w:rFonts w:ascii="Arial" w:eastAsia="Arial" w:hAnsi="Arial" w:cs="Arial"/>
          <w:b/>
          <w:color w:val="3B3838"/>
          <w:u w:val="single"/>
        </w:rPr>
        <w:t xml:space="preserve">PRECIOS POR PERSONA EN </w:t>
      </w:r>
      <w:r w:rsidRPr="00A823C6">
        <w:rPr>
          <w:rFonts w:ascii="Arial" w:eastAsia="Arial" w:hAnsi="Arial" w:cs="Arial"/>
          <w:b/>
          <w:noProof/>
          <w:color w:val="3B3838"/>
          <w:u w:val="single"/>
        </w:rPr>
        <mc:AlternateContent>
          <mc:Choice Requires="wps">
            <w:drawing>
              <wp:anchor distT="0" distB="0" distL="114300" distR="114300" simplePos="0" relativeHeight="251675648" behindDoc="0" locked="0" layoutInCell="1" hidden="0" allowOverlap="1" wp14:anchorId="7825501A" wp14:editId="4A7EF9EB">
                <wp:simplePos x="0" y="0"/>
                <wp:positionH relativeFrom="column">
                  <wp:posOffset>2501900</wp:posOffset>
                </wp:positionH>
                <wp:positionV relativeFrom="paragraph">
                  <wp:posOffset>88900</wp:posOffset>
                </wp:positionV>
                <wp:extent cx="0" cy="12700"/>
                <wp:effectExtent l="0" t="0" r="0" b="0"/>
                <wp:wrapNone/>
                <wp:docPr id="632441158" name="Conector recto de flecha 632441158"/>
                <wp:cNvGraphicFramePr/>
                <a:graphic xmlns:a="http://schemas.openxmlformats.org/drawingml/2006/main">
                  <a:graphicData uri="http://schemas.microsoft.com/office/word/2010/wordprocessingShape">
                    <wps:wsp>
                      <wps:cNvCnPr/>
                      <wps:spPr>
                        <a:xfrm>
                          <a:off x="4619560" y="3780000"/>
                          <a:ext cx="1452880" cy="0"/>
                        </a:xfrm>
                        <a:prstGeom prst="straightConnector1">
                          <a:avLst/>
                        </a:prstGeom>
                        <a:noFill/>
                        <a:ln w="9525" cap="flat" cmpd="sng">
                          <a:solidFill>
                            <a:schemeClr val="lt1"/>
                          </a:solidFill>
                          <a:prstDash val="solid"/>
                          <a:miter lim="800000"/>
                          <a:headEnd type="none" w="sm" len="sm"/>
                          <a:tailEnd type="none" w="sm" len="sm"/>
                        </a:ln>
                        <a:effectLst>
                          <a:outerShdw blurRad="63500" dist="50800" dir="5400000" algn="ctr" rotWithShape="0">
                            <a:srgbClr val="262626">
                              <a:alpha val="89019"/>
                            </a:srgbClr>
                          </a:outerShdw>
                        </a:effectLst>
                      </wps:spPr>
                      <wps:bodyPr/>
                    </wps:wsp>
                  </a:graphicData>
                </a:graphic>
              </wp:anchor>
            </w:drawing>
          </mc:Choice>
          <mc:Fallback>
            <w:pict>
              <v:shapetype w14:anchorId="64D9FCD4" id="_x0000_t32" coordsize="21600,21600" o:spt="32" o:oned="t" path="m,l21600,21600e" filled="f">
                <v:path arrowok="t" fillok="f" o:connecttype="none"/>
                <o:lock v:ext="edit" shapetype="t"/>
              </v:shapetype>
              <v:shape id="Conector recto de flecha 632441158" o:spid="_x0000_s1026" type="#_x0000_t32" style="position:absolute;margin-left:197pt;margin-top:7pt;width:0;height:1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" strokecolor="white [3201]">
                <v:stroke startarrowwidth="narrow" startarrowlength="short" endarrowwidth="narrow" endarrowlength="short" joinstyle="miter"/>
                <v:shadow on="t" color="#262626" opacity="58339f" offset="0,4pt"/>
              </v:shape>
            </w:pict>
          </mc:Fallback>
        </mc:AlternateContent>
      </w:r>
      <w:r w:rsidRPr="00A823C6">
        <w:rPr>
          <w:rFonts w:ascii="Arial" w:eastAsia="Arial" w:hAnsi="Arial" w:cs="Arial"/>
          <w:b/>
          <w:color w:val="3B3838"/>
          <w:u w:val="single"/>
        </w:rPr>
        <w:t>USD</w:t>
      </w:r>
    </w:p>
    <w:p w14:paraId="6A791638" w14:textId="77777777" w:rsidR="00B47F57" w:rsidRDefault="00B47F57" w:rsidP="00FB6972">
      <w:pPr>
        <w:rPr>
          <w:rFonts w:ascii="Arial" w:eastAsia="Arial" w:hAnsi="Arial" w:cs="Arial"/>
          <w:color w:val="8E1D81"/>
        </w:rPr>
      </w:pPr>
    </w:p>
    <w:p w14:paraId="04FB9E76" w14:textId="77777777" w:rsidR="00B47F57" w:rsidRPr="00FB6972" w:rsidRDefault="00B47F57" w:rsidP="00FB6972">
      <w:pPr>
        <w:rPr>
          <w:rFonts w:ascii="Arial" w:eastAsia="Arial" w:hAnsi="Arial" w:cs="Arial"/>
          <w:color w:val="8E1D81"/>
        </w:rPr>
      </w:pPr>
    </w:p>
    <w:tbl>
      <w:tblPr>
        <w:tblStyle w:val="a9"/>
        <w:tblpPr w:leftFromText="141" w:rightFromText="141" w:vertAnchor="text" w:horzAnchor="margin" w:tblpXSpec="center" w:tblpY="2"/>
        <w:tblW w:w="9781" w:type="dxa"/>
        <w:tblInd w:w="0" w:type="dxa"/>
        <w:tblBorders>
          <w:top w:val="single" w:sz="4" w:space="0" w:color="8E1D81"/>
          <w:left w:val="single" w:sz="4" w:space="0" w:color="8E1D81"/>
          <w:bottom w:val="single" w:sz="4" w:space="0" w:color="8E1D81"/>
          <w:right w:val="single" w:sz="4" w:space="0" w:color="8E1D81"/>
          <w:insideH w:val="single" w:sz="4" w:space="0" w:color="8E1D81"/>
          <w:insideV w:val="single" w:sz="4" w:space="0" w:color="8E1D81"/>
        </w:tblBorders>
        <w:tblLayout w:type="fixed"/>
        <w:tblLook w:val="01A0" w:firstRow="1" w:lastRow="0" w:firstColumn="1" w:lastColumn="1" w:noHBand="0" w:noVBand="0"/>
      </w:tblPr>
      <w:tblGrid>
        <w:gridCol w:w="3544"/>
        <w:gridCol w:w="1701"/>
        <w:gridCol w:w="1559"/>
        <w:gridCol w:w="1560"/>
        <w:gridCol w:w="1417"/>
      </w:tblGrid>
      <w:tr w:rsidR="00330696" w14:paraId="403C18BA" w14:textId="6C8ED417" w:rsidTr="00E021C7">
        <w:trPr>
          <w:cnfStyle w:val="100000000000" w:firstRow="1" w:lastRow="0" w:firstColumn="0" w:lastColumn="0" w:oddVBand="0" w:evenVBand="0" w:oddHBand="0" w:evenHBand="0" w:firstRowFirstColumn="0" w:firstRowLastColumn="0" w:lastRowFirstColumn="0" w:lastRowLastColumn="0"/>
          <w:cantSplit/>
          <w:trHeight w:val="709"/>
        </w:trPr>
        <w:tc>
          <w:tcPr>
            <w:cnfStyle w:val="001000000100" w:firstRow="0" w:lastRow="0" w:firstColumn="1" w:lastColumn="0" w:oddVBand="0" w:evenVBand="0" w:oddHBand="0" w:evenHBand="0" w:firstRowFirstColumn="1" w:firstRowLastColumn="0" w:lastRowFirstColumn="0" w:lastRowLastColumn="0"/>
            <w:tcW w:w="3544" w:type="dxa"/>
          </w:tcPr>
          <w:p w14:paraId="125B4078" w14:textId="77777777" w:rsidR="00B47F57" w:rsidRPr="00E021C7" w:rsidRDefault="00330696" w:rsidP="00E021C7">
            <w:pPr>
              <w:widowControl w:val="0"/>
              <w:pBdr>
                <w:top w:val="nil"/>
                <w:left w:val="nil"/>
                <w:bottom w:val="nil"/>
                <w:right w:val="nil"/>
                <w:between w:val="nil"/>
              </w:pBdr>
              <w:ind w:left="50" w:right="168"/>
              <w:rPr>
                <w:rFonts w:ascii="Arial" w:hAnsi="Arial" w:cs="Arial"/>
                <w:b w:val="0"/>
                <w:bCs/>
                <w:color w:val="FFFFFF" w:themeColor="background1"/>
                <w:sz w:val="22"/>
                <w:szCs w:val="22"/>
              </w:rPr>
            </w:pPr>
            <w:r w:rsidRPr="00E021C7">
              <w:rPr>
                <w:rFonts w:ascii="Arial" w:hAnsi="Arial" w:cs="Arial"/>
                <w:bCs/>
                <w:color w:val="FFFFFF" w:themeColor="background1"/>
                <w:sz w:val="22"/>
                <w:szCs w:val="22"/>
              </w:rPr>
              <w:t>SERVICIOS TERRESTRES</w:t>
            </w:r>
          </w:p>
          <w:p w14:paraId="26BB0BA5" w14:textId="4E351DFE" w:rsidR="00330696" w:rsidRPr="00E021C7" w:rsidRDefault="00B47F57" w:rsidP="00E021C7">
            <w:pPr>
              <w:widowControl w:val="0"/>
              <w:pBdr>
                <w:top w:val="nil"/>
                <w:left w:val="nil"/>
                <w:bottom w:val="nil"/>
                <w:right w:val="nil"/>
                <w:between w:val="nil"/>
              </w:pBdr>
              <w:ind w:left="50" w:right="168"/>
              <w:rPr>
                <w:color w:val="FFFFFF" w:themeColor="background1"/>
                <w:sz w:val="22"/>
                <w:szCs w:val="22"/>
              </w:rPr>
            </w:pPr>
            <w:r w:rsidRPr="00E021C7">
              <w:rPr>
                <w:rFonts w:ascii="Arial" w:hAnsi="Arial" w:cs="Arial"/>
                <w:bCs/>
                <w:color w:val="FFFFFF" w:themeColor="background1"/>
                <w:sz w:val="22"/>
                <w:szCs w:val="22"/>
              </w:rPr>
              <w:t>CATEGORIA HOTEL</w:t>
            </w:r>
          </w:p>
        </w:tc>
        <w:tc>
          <w:tcPr>
            <w:cnfStyle w:val="000010000000" w:firstRow="0" w:lastRow="0" w:firstColumn="0" w:lastColumn="0" w:oddVBand="1" w:evenVBand="0" w:oddHBand="0" w:evenHBand="0" w:firstRowFirstColumn="0" w:firstRowLastColumn="0" w:lastRowFirstColumn="0" w:lastRowLastColumn="0"/>
            <w:tcW w:w="1701" w:type="dxa"/>
          </w:tcPr>
          <w:p w14:paraId="70BA903B" w14:textId="5DF0940C" w:rsidR="00330696" w:rsidRPr="00E021C7" w:rsidRDefault="00330696" w:rsidP="00E021C7">
            <w:pPr>
              <w:widowControl w:val="0"/>
              <w:pBdr>
                <w:top w:val="nil"/>
                <w:left w:val="nil"/>
                <w:bottom w:val="nil"/>
                <w:right w:val="nil"/>
                <w:between w:val="nil"/>
              </w:pBdr>
              <w:spacing w:line="191" w:lineRule="auto"/>
              <w:ind w:left="50" w:right="168"/>
              <w:rPr>
                <w:color w:val="FFFFFF" w:themeColor="background1"/>
              </w:rPr>
            </w:pPr>
            <w:r w:rsidRPr="00E021C7">
              <w:rPr>
                <w:rFonts w:ascii="Arial" w:eastAsia="Times New Roman" w:hAnsi="Arial" w:cs="Arial"/>
                <w:bCs/>
                <w:color w:val="FFFFFF" w:themeColor="background1"/>
                <w:lang w:eastAsia="es-MX"/>
              </w:rPr>
              <w:t>DBL</w:t>
            </w:r>
          </w:p>
        </w:tc>
        <w:tc>
          <w:tcPr>
            <w:cnfStyle w:val="000001000000" w:firstRow="0" w:lastRow="0" w:firstColumn="0" w:lastColumn="0" w:oddVBand="0" w:evenVBand="1" w:oddHBand="0" w:evenHBand="0" w:firstRowFirstColumn="0" w:firstRowLastColumn="0" w:lastRowFirstColumn="0" w:lastRowLastColumn="0"/>
            <w:tcW w:w="1559" w:type="dxa"/>
          </w:tcPr>
          <w:p w14:paraId="6650783E" w14:textId="13B0C6B3" w:rsidR="00330696" w:rsidRPr="00E021C7" w:rsidRDefault="00330696" w:rsidP="00E021C7">
            <w:pPr>
              <w:widowControl w:val="0"/>
              <w:pBdr>
                <w:top w:val="nil"/>
                <w:left w:val="nil"/>
                <w:bottom w:val="nil"/>
                <w:right w:val="nil"/>
                <w:between w:val="nil"/>
              </w:pBdr>
              <w:spacing w:line="191" w:lineRule="auto"/>
              <w:ind w:left="50" w:right="168"/>
              <w:rPr>
                <w:color w:val="FFFFFF" w:themeColor="background1"/>
              </w:rPr>
            </w:pPr>
            <w:r w:rsidRPr="00E021C7">
              <w:rPr>
                <w:rFonts w:ascii="Arial" w:eastAsia="Times New Roman" w:hAnsi="Arial" w:cs="Arial"/>
                <w:bCs/>
                <w:color w:val="FFFFFF" w:themeColor="background1"/>
                <w:lang w:eastAsia="es-MX"/>
              </w:rPr>
              <w:t>TPL</w:t>
            </w:r>
          </w:p>
        </w:tc>
        <w:tc>
          <w:tcPr>
            <w:cnfStyle w:val="000010000000" w:firstRow="0" w:lastRow="0" w:firstColumn="0" w:lastColumn="0" w:oddVBand="1" w:evenVBand="0" w:oddHBand="0" w:evenHBand="0" w:firstRowFirstColumn="0" w:firstRowLastColumn="0" w:lastRowFirstColumn="0" w:lastRowLastColumn="0"/>
            <w:tcW w:w="1560" w:type="dxa"/>
          </w:tcPr>
          <w:p w14:paraId="0E445C41" w14:textId="1D7A4188" w:rsidR="00330696" w:rsidRPr="00E021C7" w:rsidRDefault="00330696" w:rsidP="00E021C7">
            <w:pPr>
              <w:widowControl w:val="0"/>
              <w:pBdr>
                <w:top w:val="nil"/>
                <w:left w:val="nil"/>
                <w:bottom w:val="nil"/>
                <w:right w:val="nil"/>
                <w:between w:val="nil"/>
              </w:pBdr>
              <w:spacing w:line="191" w:lineRule="auto"/>
              <w:ind w:left="50" w:right="168"/>
              <w:rPr>
                <w:rFonts w:ascii="Arial" w:eastAsia="Times New Roman" w:hAnsi="Arial" w:cs="Arial"/>
                <w:bCs/>
                <w:color w:val="FFFFFF" w:themeColor="background1"/>
                <w:lang w:eastAsia="es-MX"/>
              </w:rPr>
            </w:pPr>
            <w:r w:rsidRPr="00E021C7">
              <w:rPr>
                <w:rFonts w:ascii="Arial" w:eastAsia="Times New Roman" w:hAnsi="Arial" w:cs="Arial"/>
                <w:bCs/>
                <w:color w:val="FFFFFF" w:themeColor="background1"/>
                <w:lang w:eastAsia="es-MX"/>
              </w:rPr>
              <w:t>SGL</w:t>
            </w:r>
          </w:p>
        </w:tc>
        <w:tc>
          <w:tcPr>
            <w:cnfStyle w:val="000100001000" w:firstRow="0" w:lastRow="0" w:firstColumn="0" w:lastColumn="1" w:oddVBand="0" w:evenVBand="0" w:oddHBand="0" w:evenHBand="0" w:firstRowFirstColumn="0" w:firstRowLastColumn="1" w:lastRowFirstColumn="0" w:lastRowLastColumn="0"/>
            <w:tcW w:w="1417" w:type="dxa"/>
          </w:tcPr>
          <w:p w14:paraId="3E6B6D7E" w14:textId="1A848584" w:rsidR="00330696" w:rsidRPr="00E021C7" w:rsidRDefault="00330696" w:rsidP="00E021C7">
            <w:pPr>
              <w:widowControl w:val="0"/>
              <w:pBdr>
                <w:top w:val="nil"/>
                <w:left w:val="nil"/>
                <w:bottom w:val="nil"/>
                <w:right w:val="nil"/>
                <w:between w:val="nil"/>
              </w:pBdr>
              <w:spacing w:line="191" w:lineRule="auto"/>
              <w:ind w:left="50" w:right="168"/>
              <w:rPr>
                <w:rFonts w:ascii="Arial" w:eastAsia="Times New Roman" w:hAnsi="Arial" w:cs="Arial"/>
                <w:bCs/>
                <w:color w:val="FFFFFF" w:themeColor="background1"/>
                <w:lang w:eastAsia="es-MX"/>
              </w:rPr>
            </w:pPr>
            <w:r w:rsidRPr="00E021C7">
              <w:rPr>
                <w:rFonts w:ascii="Arial" w:eastAsia="Times New Roman" w:hAnsi="Arial" w:cs="Arial"/>
                <w:bCs/>
                <w:color w:val="FFFFFF" w:themeColor="background1"/>
                <w:lang w:eastAsia="es-MX"/>
              </w:rPr>
              <w:t>MNR</w:t>
            </w:r>
          </w:p>
        </w:tc>
      </w:tr>
      <w:tr w:rsidR="00330696" w:rsidRPr="007A645F" w14:paraId="5558016F" w14:textId="3A544D6C" w:rsidTr="00E021C7">
        <w:trPr>
          <w:cnfStyle w:val="000000100000" w:firstRow="0" w:lastRow="0" w:firstColumn="0" w:lastColumn="0" w:oddVBand="0" w:evenVBand="0" w:oddHBand="1" w:evenHBand="0" w:firstRowFirstColumn="0" w:firstRowLastColumn="0" w:lastRowFirstColumn="0" w:lastRowLastColumn="0"/>
          <w:cantSplit/>
          <w:trHeight w:val="454"/>
        </w:trPr>
        <w:tc>
          <w:tcPr>
            <w:cnfStyle w:val="001000000000" w:firstRow="0" w:lastRow="0" w:firstColumn="1" w:lastColumn="0" w:oddVBand="0" w:evenVBand="0" w:oddHBand="0" w:evenHBand="0" w:firstRowFirstColumn="0" w:firstRowLastColumn="0" w:lastRowFirstColumn="0" w:lastRowLastColumn="0"/>
            <w:tcW w:w="3544" w:type="dxa"/>
          </w:tcPr>
          <w:p w14:paraId="5C8D639F" w14:textId="1FF8E6E1" w:rsidR="00330696" w:rsidRPr="006852DB" w:rsidRDefault="00330696" w:rsidP="00E021C7">
            <w:pPr>
              <w:widowControl w:val="0"/>
              <w:pBdr>
                <w:top w:val="nil"/>
                <w:left w:val="nil"/>
                <w:bottom w:val="nil"/>
                <w:right w:val="nil"/>
                <w:between w:val="nil"/>
              </w:pBdr>
              <w:spacing w:line="276" w:lineRule="auto"/>
              <w:ind w:left="50" w:right="169"/>
              <w:rPr>
                <w:rFonts w:ascii="Arial" w:eastAsia="Arial" w:hAnsi="Arial" w:cs="Arial"/>
                <w:b/>
                <w:color w:val="404040"/>
              </w:rPr>
            </w:pPr>
            <w:r>
              <w:rPr>
                <w:rFonts w:ascii="Arial" w:hAnsi="Arial" w:cs="Arial"/>
                <w:b/>
                <w:bCs/>
              </w:rPr>
              <w:t>PRIMERA</w:t>
            </w:r>
          </w:p>
        </w:tc>
        <w:tc>
          <w:tcPr>
            <w:cnfStyle w:val="000010000000" w:firstRow="0" w:lastRow="0" w:firstColumn="0" w:lastColumn="0" w:oddVBand="1" w:evenVBand="0" w:oddHBand="0" w:evenHBand="0" w:firstRowFirstColumn="0" w:firstRowLastColumn="0" w:lastRowFirstColumn="0" w:lastRowLastColumn="0"/>
            <w:tcW w:w="1701" w:type="dxa"/>
          </w:tcPr>
          <w:p w14:paraId="3733B29D" w14:textId="1F2F1340" w:rsidR="00330696" w:rsidRPr="006852DB" w:rsidRDefault="00330696" w:rsidP="00E021C7">
            <w:pPr>
              <w:widowControl w:val="0"/>
              <w:pBdr>
                <w:top w:val="nil"/>
                <w:left w:val="nil"/>
                <w:bottom w:val="nil"/>
                <w:right w:val="nil"/>
                <w:between w:val="nil"/>
              </w:pBdr>
              <w:spacing w:line="276" w:lineRule="auto"/>
              <w:ind w:left="50" w:right="169"/>
              <w:rPr>
                <w:rFonts w:ascii="Arial" w:eastAsia="Arial" w:hAnsi="Arial" w:cs="Arial"/>
                <w:b/>
                <w:color w:val="404040"/>
              </w:rPr>
            </w:pPr>
            <w:r>
              <w:rPr>
                <w:rFonts w:ascii="Arial" w:eastAsia="Arial" w:hAnsi="Arial" w:cs="Arial"/>
                <w:b/>
                <w:color w:val="404040"/>
              </w:rPr>
              <w:t>2</w:t>
            </w:r>
            <w:r w:rsidR="00FF4468">
              <w:rPr>
                <w:rFonts w:ascii="Arial" w:eastAsia="Arial" w:hAnsi="Arial" w:cs="Arial"/>
                <w:b/>
                <w:color w:val="404040"/>
              </w:rPr>
              <w:t>,</w:t>
            </w:r>
            <w:r>
              <w:rPr>
                <w:rFonts w:ascii="Arial" w:eastAsia="Arial" w:hAnsi="Arial" w:cs="Arial"/>
                <w:b/>
                <w:color w:val="404040"/>
              </w:rPr>
              <w:t>045</w:t>
            </w:r>
          </w:p>
        </w:tc>
        <w:tc>
          <w:tcPr>
            <w:cnfStyle w:val="000001000000" w:firstRow="0" w:lastRow="0" w:firstColumn="0" w:lastColumn="0" w:oddVBand="0" w:evenVBand="1" w:oddHBand="0" w:evenHBand="0" w:firstRowFirstColumn="0" w:firstRowLastColumn="0" w:lastRowFirstColumn="0" w:lastRowLastColumn="0"/>
            <w:tcW w:w="1559" w:type="dxa"/>
          </w:tcPr>
          <w:p w14:paraId="0599B28B" w14:textId="7E09EA0F" w:rsidR="00330696" w:rsidRPr="006852DB" w:rsidRDefault="00330696" w:rsidP="00E021C7">
            <w:pPr>
              <w:widowControl w:val="0"/>
              <w:pBdr>
                <w:top w:val="nil"/>
                <w:left w:val="nil"/>
                <w:bottom w:val="nil"/>
                <w:right w:val="nil"/>
                <w:between w:val="nil"/>
              </w:pBdr>
              <w:spacing w:line="276" w:lineRule="auto"/>
              <w:ind w:left="50" w:right="169"/>
              <w:rPr>
                <w:rFonts w:ascii="Arial" w:eastAsia="Arial" w:hAnsi="Arial" w:cs="Arial"/>
                <w:b/>
                <w:color w:val="404040"/>
              </w:rPr>
            </w:pPr>
            <w:r>
              <w:rPr>
                <w:rFonts w:ascii="Arial" w:eastAsia="Arial" w:hAnsi="Arial" w:cs="Arial"/>
                <w:b/>
                <w:color w:val="404040"/>
              </w:rPr>
              <w:t>1</w:t>
            </w:r>
            <w:r w:rsidR="00FF4468">
              <w:rPr>
                <w:rFonts w:ascii="Arial" w:eastAsia="Arial" w:hAnsi="Arial" w:cs="Arial"/>
                <w:b/>
                <w:color w:val="404040"/>
              </w:rPr>
              <w:t>,</w:t>
            </w:r>
            <w:r>
              <w:rPr>
                <w:rFonts w:ascii="Arial" w:eastAsia="Arial" w:hAnsi="Arial" w:cs="Arial"/>
                <w:b/>
                <w:color w:val="404040"/>
              </w:rPr>
              <w:t>750</w:t>
            </w:r>
          </w:p>
        </w:tc>
        <w:tc>
          <w:tcPr>
            <w:cnfStyle w:val="000010000000" w:firstRow="0" w:lastRow="0" w:firstColumn="0" w:lastColumn="0" w:oddVBand="1" w:evenVBand="0" w:oddHBand="0" w:evenHBand="0" w:firstRowFirstColumn="0" w:firstRowLastColumn="0" w:lastRowFirstColumn="0" w:lastRowLastColumn="0"/>
            <w:tcW w:w="1560" w:type="dxa"/>
          </w:tcPr>
          <w:p w14:paraId="173C4587" w14:textId="04F2F65A" w:rsidR="00330696" w:rsidRDefault="00330696" w:rsidP="00E021C7">
            <w:pPr>
              <w:widowControl w:val="0"/>
              <w:pBdr>
                <w:top w:val="nil"/>
                <w:left w:val="nil"/>
                <w:bottom w:val="nil"/>
                <w:right w:val="nil"/>
                <w:between w:val="nil"/>
              </w:pBdr>
              <w:spacing w:line="276" w:lineRule="auto"/>
              <w:ind w:left="50" w:right="169"/>
              <w:rPr>
                <w:rFonts w:ascii="Arial" w:eastAsia="Arial" w:hAnsi="Arial" w:cs="Arial"/>
                <w:b/>
                <w:color w:val="404040"/>
              </w:rPr>
            </w:pPr>
            <w:r>
              <w:rPr>
                <w:rFonts w:ascii="Arial" w:eastAsia="Arial" w:hAnsi="Arial" w:cs="Arial"/>
                <w:b/>
                <w:color w:val="404040"/>
              </w:rPr>
              <w:t>3</w:t>
            </w:r>
            <w:r w:rsidR="00FF4468">
              <w:rPr>
                <w:rFonts w:ascii="Arial" w:eastAsia="Arial" w:hAnsi="Arial" w:cs="Arial"/>
                <w:b/>
                <w:color w:val="404040"/>
              </w:rPr>
              <w:t>,</w:t>
            </w:r>
            <w:r>
              <w:rPr>
                <w:rFonts w:ascii="Arial" w:eastAsia="Arial" w:hAnsi="Arial" w:cs="Arial"/>
                <w:b/>
                <w:color w:val="404040"/>
              </w:rPr>
              <w:t>055</w:t>
            </w:r>
          </w:p>
        </w:tc>
        <w:tc>
          <w:tcPr>
            <w:cnfStyle w:val="000100000000" w:firstRow="0" w:lastRow="0" w:firstColumn="0" w:lastColumn="1" w:oddVBand="0" w:evenVBand="0" w:oddHBand="0" w:evenHBand="0" w:firstRowFirstColumn="0" w:firstRowLastColumn="0" w:lastRowFirstColumn="0" w:lastRowLastColumn="0"/>
            <w:tcW w:w="1417" w:type="dxa"/>
          </w:tcPr>
          <w:p w14:paraId="4F2AE91F" w14:textId="268A943F" w:rsidR="00330696" w:rsidRDefault="00330696" w:rsidP="00E021C7">
            <w:pPr>
              <w:widowControl w:val="0"/>
              <w:pBdr>
                <w:top w:val="nil"/>
                <w:left w:val="nil"/>
                <w:bottom w:val="nil"/>
                <w:right w:val="nil"/>
                <w:between w:val="nil"/>
              </w:pBdr>
              <w:spacing w:line="276" w:lineRule="auto"/>
              <w:ind w:left="50" w:right="169"/>
              <w:rPr>
                <w:rFonts w:ascii="Arial" w:eastAsia="Arial" w:hAnsi="Arial" w:cs="Arial"/>
                <w:b/>
                <w:color w:val="404040"/>
              </w:rPr>
            </w:pPr>
            <w:r>
              <w:rPr>
                <w:rFonts w:ascii="Arial" w:eastAsia="Arial" w:hAnsi="Arial" w:cs="Arial"/>
                <w:b/>
                <w:color w:val="404040"/>
              </w:rPr>
              <w:t>815</w:t>
            </w:r>
          </w:p>
        </w:tc>
      </w:tr>
      <w:tr w:rsidR="00330696" w:rsidRPr="007A645F" w14:paraId="5B050F46" w14:textId="3C3E2FA4" w:rsidTr="00E021C7">
        <w:trPr>
          <w:cnfStyle w:val="000000010000" w:firstRow="0" w:lastRow="0" w:firstColumn="0" w:lastColumn="0" w:oddVBand="0" w:evenVBand="0" w:oddHBand="0" w:evenHBand="1" w:firstRowFirstColumn="0" w:firstRowLastColumn="0" w:lastRowFirstColumn="0" w:lastRowLastColumn="0"/>
          <w:cantSplit/>
          <w:trHeight w:val="454"/>
        </w:trPr>
        <w:tc>
          <w:tcPr>
            <w:cnfStyle w:val="001000000000" w:firstRow="0" w:lastRow="0" w:firstColumn="1" w:lastColumn="0" w:oddVBand="0" w:evenVBand="0" w:oddHBand="0" w:evenHBand="0" w:firstRowFirstColumn="0" w:firstRowLastColumn="0" w:lastRowFirstColumn="0" w:lastRowLastColumn="0"/>
            <w:tcW w:w="3544" w:type="dxa"/>
          </w:tcPr>
          <w:p w14:paraId="2CE81E66" w14:textId="44500CCC" w:rsidR="00330696" w:rsidRDefault="00330696" w:rsidP="00E021C7">
            <w:pPr>
              <w:widowControl w:val="0"/>
              <w:pBdr>
                <w:top w:val="nil"/>
                <w:left w:val="nil"/>
                <w:bottom w:val="nil"/>
                <w:right w:val="nil"/>
                <w:between w:val="nil"/>
              </w:pBdr>
              <w:spacing w:line="276" w:lineRule="auto"/>
              <w:ind w:left="50" w:right="169"/>
              <w:rPr>
                <w:rFonts w:ascii="Arial" w:hAnsi="Arial" w:cs="Arial"/>
                <w:b/>
                <w:bCs/>
              </w:rPr>
            </w:pPr>
            <w:r>
              <w:rPr>
                <w:rFonts w:ascii="Arial" w:hAnsi="Arial" w:cs="Arial"/>
                <w:b/>
                <w:bCs/>
                <w:color w:val="3B3838"/>
              </w:rPr>
              <w:t>PRIMERA SUPERIOR</w:t>
            </w:r>
          </w:p>
        </w:tc>
        <w:tc>
          <w:tcPr>
            <w:cnfStyle w:val="000010000000" w:firstRow="0" w:lastRow="0" w:firstColumn="0" w:lastColumn="0" w:oddVBand="1" w:evenVBand="0" w:oddHBand="0" w:evenHBand="0" w:firstRowFirstColumn="0" w:firstRowLastColumn="0" w:lastRowFirstColumn="0" w:lastRowLastColumn="0"/>
            <w:tcW w:w="1701" w:type="dxa"/>
          </w:tcPr>
          <w:p w14:paraId="5FE2F33D" w14:textId="6C0231B9" w:rsidR="00330696" w:rsidRDefault="00330696" w:rsidP="00E021C7">
            <w:pPr>
              <w:widowControl w:val="0"/>
              <w:pBdr>
                <w:top w:val="nil"/>
                <w:left w:val="nil"/>
                <w:bottom w:val="nil"/>
                <w:right w:val="nil"/>
                <w:between w:val="nil"/>
              </w:pBdr>
              <w:spacing w:line="276" w:lineRule="auto"/>
              <w:ind w:left="50" w:right="169"/>
              <w:rPr>
                <w:rFonts w:ascii="Arial" w:eastAsia="Arial" w:hAnsi="Arial" w:cs="Arial"/>
                <w:b/>
                <w:color w:val="404040"/>
              </w:rPr>
            </w:pPr>
            <w:r>
              <w:rPr>
                <w:rFonts w:ascii="Arial" w:eastAsia="Arial" w:hAnsi="Arial" w:cs="Arial"/>
                <w:b/>
                <w:color w:val="404040"/>
              </w:rPr>
              <w:t>2</w:t>
            </w:r>
            <w:r w:rsidR="00FF4468">
              <w:rPr>
                <w:rFonts w:ascii="Arial" w:eastAsia="Arial" w:hAnsi="Arial" w:cs="Arial"/>
                <w:b/>
                <w:color w:val="404040"/>
              </w:rPr>
              <w:t>,</w:t>
            </w:r>
            <w:r>
              <w:rPr>
                <w:rFonts w:ascii="Arial" w:eastAsia="Arial" w:hAnsi="Arial" w:cs="Arial"/>
                <w:b/>
                <w:color w:val="404040"/>
              </w:rPr>
              <w:t>469</w:t>
            </w:r>
          </w:p>
        </w:tc>
        <w:tc>
          <w:tcPr>
            <w:cnfStyle w:val="000001000000" w:firstRow="0" w:lastRow="0" w:firstColumn="0" w:lastColumn="0" w:oddVBand="0" w:evenVBand="1" w:oddHBand="0" w:evenHBand="0" w:firstRowFirstColumn="0" w:firstRowLastColumn="0" w:lastRowFirstColumn="0" w:lastRowLastColumn="0"/>
            <w:tcW w:w="1559" w:type="dxa"/>
          </w:tcPr>
          <w:p w14:paraId="209A503E" w14:textId="5D6543F9" w:rsidR="00330696" w:rsidRDefault="00330696" w:rsidP="00E021C7">
            <w:pPr>
              <w:widowControl w:val="0"/>
              <w:pBdr>
                <w:top w:val="nil"/>
                <w:left w:val="nil"/>
                <w:bottom w:val="nil"/>
                <w:right w:val="nil"/>
                <w:between w:val="nil"/>
              </w:pBdr>
              <w:spacing w:line="276" w:lineRule="auto"/>
              <w:ind w:left="50" w:right="169"/>
              <w:rPr>
                <w:rFonts w:ascii="Arial" w:eastAsia="Arial" w:hAnsi="Arial" w:cs="Arial"/>
                <w:b/>
                <w:color w:val="404040"/>
              </w:rPr>
            </w:pPr>
            <w:r>
              <w:rPr>
                <w:rFonts w:ascii="Arial" w:eastAsia="Arial" w:hAnsi="Arial" w:cs="Arial"/>
                <w:b/>
                <w:color w:val="404040"/>
              </w:rPr>
              <w:t>2</w:t>
            </w:r>
            <w:r w:rsidR="00FF4468">
              <w:rPr>
                <w:rFonts w:ascii="Arial" w:eastAsia="Arial" w:hAnsi="Arial" w:cs="Arial"/>
                <w:b/>
                <w:color w:val="404040"/>
              </w:rPr>
              <w:t>,</w:t>
            </w:r>
            <w:r>
              <w:rPr>
                <w:rFonts w:ascii="Arial" w:eastAsia="Arial" w:hAnsi="Arial" w:cs="Arial"/>
                <w:b/>
                <w:color w:val="404040"/>
              </w:rPr>
              <w:t>049</w:t>
            </w:r>
          </w:p>
        </w:tc>
        <w:tc>
          <w:tcPr>
            <w:cnfStyle w:val="000010000000" w:firstRow="0" w:lastRow="0" w:firstColumn="0" w:lastColumn="0" w:oddVBand="1" w:evenVBand="0" w:oddHBand="0" w:evenHBand="0" w:firstRowFirstColumn="0" w:firstRowLastColumn="0" w:lastRowFirstColumn="0" w:lastRowLastColumn="0"/>
            <w:tcW w:w="1560" w:type="dxa"/>
          </w:tcPr>
          <w:p w14:paraId="1609B0D0" w14:textId="77E185ED" w:rsidR="00330696" w:rsidRDefault="00330696" w:rsidP="00E021C7">
            <w:pPr>
              <w:widowControl w:val="0"/>
              <w:pBdr>
                <w:top w:val="nil"/>
                <w:left w:val="nil"/>
                <w:bottom w:val="nil"/>
                <w:right w:val="nil"/>
                <w:between w:val="nil"/>
              </w:pBdr>
              <w:spacing w:line="276" w:lineRule="auto"/>
              <w:ind w:left="50" w:right="169"/>
              <w:rPr>
                <w:rFonts w:ascii="Arial" w:eastAsia="Arial" w:hAnsi="Arial" w:cs="Arial"/>
                <w:b/>
                <w:color w:val="404040"/>
              </w:rPr>
            </w:pPr>
            <w:r>
              <w:rPr>
                <w:rFonts w:ascii="Arial" w:eastAsia="Arial" w:hAnsi="Arial" w:cs="Arial"/>
                <w:b/>
                <w:color w:val="404040"/>
              </w:rPr>
              <w:t>4</w:t>
            </w:r>
            <w:r w:rsidR="00FF4468">
              <w:rPr>
                <w:rFonts w:ascii="Arial" w:eastAsia="Arial" w:hAnsi="Arial" w:cs="Arial"/>
                <w:b/>
                <w:color w:val="404040"/>
              </w:rPr>
              <w:t>,</w:t>
            </w:r>
            <w:r>
              <w:rPr>
                <w:rFonts w:ascii="Arial" w:eastAsia="Arial" w:hAnsi="Arial" w:cs="Arial"/>
                <w:b/>
                <w:color w:val="404040"/>
              </w:rPr>
              <w:t>090</w:t>
            </w:r>
          </w:p>
        </w:tc>
        <w:tc>
          <w:tcPr>
            <w:cnfStyle w:val="000100000000" w:firstRow="0" w:lastRow="0" w:firstColumn="0" w:lastColumn="1" w:oddVBand="0" w:evenVBand="0" w:oddHBand="0" w:evenHBand="0" w:firstRowFirstColumn="0" w:firstRowLastColumn="0" w:lastRowFirstColumn="0" w:lastRowLastColumn="0"/>
            <w:tcW w:w="1417" w:type="dxa"/>
          </w:tcPr>
          <w:p w14:paraId="38B67734" w14:textId="1CCE79BC" w:rsidR="00330696" w:rsidRDefault="00330696" w:rsidP="00E021C7">
            <w:pPr>
              <w:widowControl w:val="0"/>
              <w:pBdr>
                <w:top w:val="nil"/>
                <w:left w:val="nil"/>
                <w:bottom w:val="nil"/>
                <w:right w:val="nil"/>
                <w:between w:val="nil"/>
              </w:pBdr>
              <w:spacing w:line="276" w:lineRule="auto"/>
              <w:ind w:left="50" w:right="169"/>
              <w:rPr>
                <w:rFonts w:ascii="Arial" w:eastAsia="Arial" w:hAnsi="Arial" w:cs="Arial"/>
                <w:b/>
                <w:color w:val="404040"/>
              </w:rPr>
            </w:pPr>
            <w:r>
              <w:rPr>
                <w:rFonts w:ascii="Arial" w:eastAsia="Arial" w:hAnsi="Arial" w:cs="Arial"/>
                <w:b/>
                <w:color w:val="404040"/>
              </w:rPr>
              <w:t>825</w:t>
            </w:r>
          </w:p>
        </w:tc>
      </w:tr>
      <w:tr w:rsidR="00330696" w:rsidRPr="007A645F" w14:paraId="1061AF52" w14:textId="4B07CA73" w:rsidTr="00E021C7">
        <w:trPr>
          <w:cnfStyle w:val="000000100000" w:firstRow="0" w:lastRow="0" w:firstColumn="0" w:lastColumn="0" w:oddVBand="0" w:evenVBand="0" w:oddHBand="1" w:evenHBand="0" w:firstRowFirstColumn="0" w:firstRowLastColumn="0" w:lastRowFirstColumn="0" w:lastRowLastColumn="0"/>
          <w:cantSplit/>
          <w:trHeight w:val="454"/>
        </w:trPr>
        <w:tc>
          <w:tcPr>
            <w:cnfStyle w:val="001000000000" w:firstRow="0" w:lastRow="0" w:firstColumn="1" w:lastColumn="0" w:oddVBand="0" w:evenVBand="0" w:oddHBand="0" w:evenHBand="0" w:firstRowFirstColumn="0" w:firstRowLastColumn="0" w:lastRowFirstColumn="0" w:lastRowLastColumn="0"/>
            <w:tcW w:w="3544" w:type="dxa"/>
          </w:tcPr>
          <w:p w14:paraId="58438B61" w14:textId="6AA2D3CC" w:rsidR="00330696" w:rsidRDefault="00330696" w:rsidP="00E021C7">
            <w:pPr>
              <w:widowControl w:val="0"/>
              <w:pBdr>
                <w:top w:val="nil"/>
                <w:left w:val="nil"/>
                <w:bottom w:val="nil"/>
                <w:right w:val="nil"/>
                <w:between w:val="nil"/>
              </w:pBdr>
              <w:spacing w:line="276" w:lineRule="auto"/>
              <w:ind w:left="50" w:right="169"/>
              <w:rPr>
                <w:rFonts w:ascii="Arial" w:hAnsi="Arial" w:cs="Arial"/>
                <w:b/>
                <w:bCs/>
              </w:rPr>
            </w:pPr>
            <w:r>
              <w:rPr>
                <w:rFonts w:ascii="Arial" w:hAnsi="Arial" w:cs="Arial"/>
                <w:b/>
                <w:bCs/>
              </w:rPr>
              <w:t>SUPERIOR</w:t>
            </w:r>
          </w:p>
        </w:tc>
        <w:tc>
          <w:tcPr>
            <w:cnfStyle w:val="000010000000" w:firstRow="0" w:lastRow="0" w:firstColumn="0" w:lastColumn="0" w:oddVBand="1" w:evenVBand="0" w:oddHBand="0" w:evenHBand="0" w:firstRowFirstColumn="0" w:firstRowLastColumn="0" w:lastRowFirstColumn="0" w:lastRowLastColumn="0"/>
            <w:tcW w:w="1701" w:type="dxa"/>
          </w:tcPr>
          <w:p w14:paraId="3246E586" w14:textId="2B3A7E3E" w:rsidR="00330696" w:rsidRDefault="00330696" w:rsidP="00E021C7">
            <w:pPr>
              <w:widowControl w:val="0"/>
              <w:pBdr>
                <w:top w:val="nil"/>
                <w:left w:val="nil"/>
                <w:bottom w:val="nil"/>
                <w:right w:val="nil"/>
                <w:between w:val="nil"/>
              </w:pBdr>
              <w:spacing w:line="276" w:lineRule="auto"/>
              <w:ind w:left="50" w:right="169"/>
              <w:rPr>
                <w:rFonts w:ascii="Arial" w:eastAsia="Arial" w:hAnsi="Arial" w:cs="Arial"/>
                <w:b/>
                <w:color w:val="404040"/>
              </w:rPr>
            </w:pPr>
            <w:r>
              <w:rPr>
                <w:rFonts w:ascii="Arial" w:eastAsia="Arial" w:hAnsi="Arial" w:cs="Arial"/>
                <w:b/>
                <w:color w:val="404040"/>
              </w:rPr>
              <w:t>3</w:t>
            </w:r>
            <w:r w:rsidR="00FF4468">
              <w:rPr>
                <w:rFonts w:ascii="Arial" w:eastAsia="Arial" w:hAnsi="Arial" w:cs="Arial"/>
                <w:b/>
                <w:color w:val="404040"/>
              </w:rPr>
              <w:t>,</w:t>
            </w:r>
            <w:r>
              <w:rPr>
                <w:rFonts w:ascii="Arial" w:eastAsia="Arial" w:hAnsi="Arial" w:cs="Arial"/>
                <w:b/>
                <w:color w:val="404040"/>
              </w:rPr>
              <w:t>399</w:t>
            </w:r>
          </w:p>
        </w:tc>
        <w:tc>
          <w:tcPr>
            <w:cnfStyle w:val="000001000000" w:firstRow="0" w:lastRow="0" w:firstColumn="0" w:lastColumn="0" w:oddVBand="0" w:evenVBand="1" w:oddHBand="0" w:evenHBand="0" w:firstRowFirstColumn="0" w:firstRowLastColumn="0" w:lastRowFirstColumn="0" w:lastRowLastColumn="0"/>
            <w:tcW w:w="1559" w:type="dxa"/>
          </w:tcPr>
          <w:p w14:paraId="64E024FD" w14:textId="10ED917C" w:rsidR="00330696" w:rsidRDefault="00330696" w:rsidP="00E021C7">
            <w:pPr>
              <w:widowControl w:val="0"/>
              <w:pBdr>
                <w:top w:val="nil"/>
                <w:left w:val="nil"/>
                <w:bottom w:val="nil"/>
                <w:right w:val="nil"/>
                <w:between w:val="nil"/>
              </w:pBdr>
              <w:spacing w:line="276" w:lineRule="auto"/>
              <w:ind w:left="50" w:right="169"/>
              <w:rPr>
                <w:rFonts w:ascii="Arial" w:eastAsia="Arial" w:hAnsi="Arial" w:cs="Arial"/>
                <w:b/>
                <w:color w:val="404040"/>
              </w:rPr>
            </w:pPr>
            <w:r>
              <w:rPr>
                <w:rFonts w:ascii="Arial" w:eastAsia="Arial" w:hAnsi="Arial" w:cs="Arial"/>
                <w:b/>
                <w:color w:val="404040"/>
              </w:rPr>
              <w:t>2</w:t>
            </w:r>
            <w:r w:rsidR="00FF4468">
              <w:rPr>
                <w:rFonts w:ascii="Arial" w:eastAsia="Arial" w:hAnsi="Arial" w:cs="Arial"/>
                <w:b/>
                <w:color w:val="404040"/>
              </w:rPr>
              <w:t>,</w:t>
            </w:r>
            <w:r>
              <w:rPr>
                <w:rFonts w:ascii="Arial" w:eastAsia="Arial" w:hAnsi="Arial" w:cs="Arial"/>
                <w:b/>
                <w:color w:val="404040"/>
              </w:rPr>
              <w:t>595</w:t>
            </w:r>
          </w:p>
        </w:tc>
        <w:tc>
          <w:tcPr>
            <w:cnfStyle w:val="000010000000" w:firstRow="0" w:lastRow="0" w:firstColumn="0" w:lastColumn="0" w:oddVBand="1" w:evenVBand="0" w:oddHBand="0" w:evenHBand="0" w:firstRowFirstColumn="0" w:firstRowLastColumn="0" w:lastRowFirstColumn="0" w:lastRowLastColumn="0"/>
            <w:tcW w:w="1560" w:type="dxa"/>
          </w:tcPr>
          <w:p w14:paraId="05F7D98D" w14:textId="21DBCDE2" w:rsidR="00330696" w:rsidRDefault="00330696" w:rsidP="00E021C7">
            <w:pPr>
              <w:widowControl w:val="0"/>
              <w:pBdr>
                <w:top w:val="nil"/>
                <w:left w:val="nil"/>
                <w:bottom w:val="nil"/>
                <w:right w:val="nil"/>
                <w:between w:val="nil"/>
              </w:pBdr>
              <w:spacing w:line="276" w:lineRule="auto"/>
              <w:ind w:left="50" w:right="169"/>
              <w:rPr>
                <w:rFonts w:ascii="Arial" w:eastAsia="Arial" w:hAnsi="Arial" w:cs="Arial"/>
                <w:b/>
                <w:color w:val="404040"/>
              </w:rPr>
            </w:pPr>
            <w:r>
              <w:rPr>
                <w:rFonts w:ascii="Arial" w:eastAsia="Arial" w:hAnsi="Arial" w:cs="Arial"/>
                <w:b/>
                <w:color w:val="404040"/>
              </w:rPr>
              <w:t>6</w:t>
            </w:r>
            <w:r w:rsidR="00FF4468">
              <w:rPr>
                <w:rFonts w:ascii="Arial" w:eastAsia="Arial" w:hAnsi="Arial" w:cs="Arial"/>
                <w:b/>
                <w:color w:val="404040"/>
              </w:rPr>
              <w:t>,</w:t>
            </w:r>
            <w:r>
              <w:rPr>
                <w:rFonts w:ascii="Arial" w:eastAsia="Arial" w:hAnsi="Arial" w:cs="Arial"/>
                <w:b/>
                <w:color w:val="404040"/>
              </w:rPr>
              <w:t>010</w:t>
            </w:r>
          </w:p>
        </w:tc>
        <w:tc>
          <w:tcPr>
            <w:cnfStyle w:val="000100000000" w:firstRow="0" w:lastRow="0" w:firstColumn="0" w:lastColumn="1" w:oddVBand="0" w:evenVBand="0" w:oddHBand="0" w:evenHBand="0" w:firstRowFirstColumn="0" w:firstRowLastColumn="0" w:lastRowFirstColumn="0" w:lastRowLastColumn="0"/>
            <w:tcW w:w="1417" w:type="dxa"/>
          </w:tcPr>
          <w:p w14:paraId="04EE7F57" w14:textId="2E26B80A" w:rsidR="00330696" w:rsidRDefault="00330696" w:rsidP="00E021C7">
            <w:pPr>
              <w:widowControl w:val="0"/>
              <w:pBdr>
                <w:top w:val="nil"/>
                <w:left w:val="nil"/>
                <w:bottom w:val="nil"/>
                <w:right w:val="nil"/>
                <w:between w:val="nil"/>
              </w:pBdr>
              <w:spacing w:line="276" w:lineRule="auto"/>
              <w:ind w:left="50" w:right="169"/>
              <w:rPr>
                <w:rFonts w:ascii="Arial" w:eastAsia="Arial" w:hAnsi="Arial" w:cs="Arial"/>
                <w:b/>
                <w:color w:val="404040"/>
              </w:rPr>
            </w:pPr>
            <w:r>
              <w:rPr>
                <w:rFonts w:ascii="Arial" w:eastAsia="Arial" w:hAnsi="Arial" w:cs="Arial"/>
                <w:b/>
                <w:color w:val="404040"/>
              </w:rPr>
              <w:t>839</w:t>
            </w:r>
          </w:p>
        </w:tc>
      </w:tr>
    </w:tbl>
    <w:p w14:paraId="0ECA147A" w14:textId="77777777" w:rsidR="007A645F" w:rsidRDefault="007A645F" w:rsidP="006E4737">
      <w:pPr>
        <w:jc w:val="center"/>
        <w:rPr>
          <w:rFonts w:ascii="Arial" w:eastAsia="Arial" w:hAnsi="Arial" w:cs="Arial"/>
          <w:b/>
          <w:color w:val="3B3838"/>
          <w:u w:val="single"/>
        </w:rPr>
      </w:pPr>
    </w:p>
    <w:p w14:paraId="5EE85193" w14:textId="4DD32B36" w:rsidR="006B7E1E" w:rsidRDefault="00000000">
      <w:pPr>
        <w:spacing w:line="276" w:lineRule="auto"/>
        <w:jc w:val="center"/>
        <w:rPr>
          <w:rFonts w:ascii="Arial" w:eastAsia="Arial" w:hAnsi="Arial" w:cs="Arial"/>
        </w:rPr>
      </w:pPr>
      <w:r>
        <w:rPr>
          <w:rFonts w:ascii="Arial" w:eastAsia="Arial" w:hAnsi="Arial" w:cs="Arial"/>
        </w:rPr>
        <w:t>Precio sujeto a cambios sin previo aviso</w:t>
      </w:r>
    </w:p>
    <w:p w14:paraId="118E6FAA" w14:textId="77777777" w:rsidR="006B7E1E" w:rsidRDefault="00000000">
      <w:pPr>
        <w:spacing w:line="276" w:lineRule="auto"/>
        <w:jc w:val="center"/>
        <w:rPr>
          <w:rFonts w:ascii="Arial" w:eastAsia="Arial" w:hAnsi="Arial" w:cs="Arial"/>
        </w:rPr>
      </w:pPr>
      <w:r>
        <w:rPr>
          <w:rFonts w:ascii="Arial" w:eastAsia="Arial" w:hAnsi="Arial" w:cs="Arial"/>
        </w:rPr>
        <w:t>Sujeto a disponibilidad</w:t>
      </w:r>
    </w:p>
    <w:p w14:paraId="2BED15DF" w14:textId="77777777" w:rsidR="00BB45EA" w:rsidRDefault="00BB45EA" w:rsidP="006852DB">
      <w:pPr>
        <w:spacing w:after="240"/>
        <w:rPr>
          <w:rFonts w:ascii="Arial" w:eastAsia="Arial" w:hAnsi="Arial" w:cs="Arial"/>
          <w:b/>
          <w:color w:val="8E1D81"/>
          <w:sz w:val="32"/>
          <w:szCs w:val="32"/>
        </w:rPr>
      </w:pPr>
    </w:p>
    <w:p w14:paraId="63423CCA" w14:textId="05E7E29B" w:rsidR="006B7E1E" w:rsidRDefault="006852DB" w:rsidP="006852DB">
      <w:pPr>
        <w:spacing w:after="240"/>
        <w:rPr>
          <w:rFonts w:ascii="Arial" w:eastAsia="Arial" w:hAnsi="Arial" w:cs="Arial"/>
          <w:b/>
          <w:color w:val="8E1D81"/>
          <w:sz w:val="32"/>
          <w:szCs w:val="32"/>
        </w:rPr>
      </w:pPr>
      <w:r>
        <w:rPr>
          <w:rFonts w:ascii="Arial" w:eastAsia="Arial" w:hAnsi="Arial" w:cs="Arial"/>
          <w:b/>
          <w:color w:val="8E1D81"/>
          <w:sz w:val="32"/>
          <w:szCs w:val="32"/>
        </w:rPr>
        <w:t>EL P</w:t>
      </w:r>
      <w:r w:rsidR="006E4737">
        <w:rPr>
          <w:rFonts w:ascii="Arial" w:eastAsia="Arial" w:hAnsi="Arial" w:cs="Arial"/>
          <w:b/>
          <w:color w:val="8E1D81"/>
          <w:sz w:val="32"/>
          <w:szCs w:val="32"/>
        </w:rPr>
        <w:t>AQUETE</w:t>
      </w:r>
      <w:r>
        <w:rPr>
          <w:rFonts w:ascii="Arial" w:eastAsia="Arial" w:hAnsi="Arial" w:cs="Arial"/>
          <w:b/>
          <w:color w:val="8E1D81"/>
          <w:sz w:val="32"/>
          <w:szCs w:val="32"/>
        </w:rPr>
        <w:t xml:space="preserve"> INCLUYE</w:t>
      </w:r>
      <w:r w:rsidR="006E4737">
        <w:rPr>
          <w:rFonts w:ascii="Arial" w:eastAsia="Arial" w:hAnsi="Arial" w:cs="Arial"/>
          <w:b/>
          <w:color w:val="8E1D81"/>
          <w:sz w:val="32"/>
          <w:szCs w:val="32"/>
        </w:rPr>
        <w:t>:</w:t>
      </w:r>
    </w:p>
    <w:p w14:paraId="209A4382" w14:textId="4ED9BA6D" w:rsidR="00A823C6" w:rsidRPr="00A823C6" w:rsidRDefault="00A823C6" w:rsidP="00A823C6">
      <w:pPr>
        <w:pStyle w:val="Prrafodelista"/>
        <w:numPr>
          <w:ilvl w:val="0"/>
          <w:numId w:val="2"/>
        </w:numPr>
        <w:jc w:val="both"/>
        <w:rPr>
          <w:rFonts w:ascii="Arial" w:hAnsi="Arial" w:cs="Arial"/>
          <w:sz w:val="22"/>
          <w:szCs w:val="22"/>
        </w:rPr>
      </w:pPr>
      <w:r w:rsidRPr="00A823C6">
        <w:rPr>
          <w:rFonts w:ascii="Arial" w:hAnsi="Arial" w:cs="Arial"/>
          <w:sz w:val="22"/>
          <w:szCs w:val="22"/>
        </w:rPr>
        <w:t xml:space="preserve">Traslado </w:t>
      </w:r>
      <w:r w:rsidR="004211DF">
        <w:rPr>
          <w:rFonts w:ascii="Arial" w:hAnsi="Arial" w:cs="Arial"/>
          <w:sz w:val="22"/>
          <w:szCs w:val="22"/>
        </w:rPr>
        <w:t xml:space="preserve">privado </w:t>
      </w:r>
      <w:r w:rsidRPr="00A823C6">
        <w:rPr>
          <w:rFonts w:ascii="Arial" w:hAnsi="Arial" w:cs="Arial"/>
          <w:sz w:val="22"/>
          <w:szCs w:val="22"/>
        </w:rPr>
        <w:t>aeropuerto / hotel / aeropuerto en vehículo privado</w:t>
      </w:r>
    </w:p>
    <w:p w14:paraId="3F213561" w14:textId="0EEB7B14" w:rsidR="004211DF" w:rsidRPr="004211DF" w:rsidRDefault="004211DF" w:rsidP="004211DF">
      <w:pPr>
        <w:pStyle w:val="Prrafodelista"/>
        <w:numPr>
          <w:ilvl w:val="0"/>
          <w:numId w:val="2"/>
        </w:numPr>
        <w:jc w:val="both"/>
        <w:rPr>
          <w:rFonts w:ascii="Arial" w:hAnsi="Arial" w:cs="Arial"/>
          <w:sz w:val="22"/>
          <w:szCs w:val="22"/>
        </w:rPr>
      </w:pPr>
      <w:r w:rsidRPr="004211DF">
        <w:rPr>
          <w:rFonts w:ascii="Arial" w:hAnsi="Arial" w:cs="Arial"/>
          <w:sz w:val="22"/>
          <w:szCs w:val="22"/>
        </w:rPr>
        <w:t>01 noche de alojamiento en San José</w:t>
      </w:r>
      <w:r>
        <w:rPr>
          <w:rFonts w:ascii="Arial" w:hAnsi="Arial" w:cs="Arial"/>
          <w:sz w:val="22"/>
          <w:szCs w:val="22"/>
        </w:rPr>
        <w:t xml:space="preserve">, </w:t>
      </w:r>
      <w:r w:rsidRPr="004211DF">
        <w:rPr>
          <w:rFonts w:ascii="Arial" w:hAnsi="Arial" w:cs="Arial"/>
          <w:sz w:val="22"/>
          <w:szCs w:val="22"/>
        </w:rPr>
        <w:t>02 noches de alojamiento en Arenal</w:t>
      </w:r>
      <w:r w:rsidR="008D2C5A">
        <w:rPr>
          <w:rFonts w:ascii="Arial" w:hAnsi="Arial" w:cs="Arial"/>
          <w:sz w:val="22"/>
          <w:szCs w:val="22"/>
        </w:rPr>
        <w:t xml:space="preserve">, </w:t>
      </w:r>
      <w:r w:rsidRPr="004211DF">
        <w:rPr>
          <w:rFonts w:ascii="Arial" w:hAnsi="Arial" w:cs="Arial"/>
          <w:sz w:val="22"/>
          <w:szCs w:val="22"/>
        </w:rPr>
        <w:t xml:space="preserve">02 noches de alojamiento en Monteverde </w:t>
      </w:r>
      <w:r>
        <w:rPr>
          <w:rFonts w:ascii="Arial" w:hAnsi="Arial" w:cs="Arial"/>
          <w:sz w:val="22"/>
          <w:szCs w:val="22"/>
        </w:rPr>
        <w:t xml:space="preserve">y </w:t>
      </w:r>
      <w:r w:rsidRPr="004211DF">
        <w:rPr>
          <w:rFonts w:ascii="Arial" w:hAnsi="Arial" w:cs="Arial"/>
          <w:sz w:val="22"/>
          <w:szCs w:val="22"/>
        </w:rPr>
        <w:t xml:space="preserve">02 noches de alojamiento en Manuel Antonio con desayunos </w:t>
      </w:r>
    </w:p>
    <w:p w14:paraId="64783FF5" w14:textId="77777777" w:rsidR="004211DF" w:rsidRPr="004211DF" w:rsidRDefault="004211DF" w:rsidP="004211DF">
      <w:pPr>
        <w:pStyle w:val="Prrafodelista"/>
        <w:numPr>
          <w:ilvl w:val="0"/>
          <w:numId w:val="2"/>
        </w:numPr>
        <w:jc w:val="both"/>
        <w:rPr>
          <w:rFonts w:ascii="Arial" w:hAnsi="Arial" w:cs="Arial"/>
          <w:sz w:val="22"/>
          <w:szCs w:val="22"/>
        </w:rPr>
      </w:pPr>
      <w:r w:rsidRPr="004211DF">
        <w:rPr>
          <w:rFonts w:ascii="Arial" w:hAnsi="Arial" w:cs="Arial"/>
          <w:sz w:val="22"/>
          <w:szCs w:val="22"/>
        </w:rPr>
        <w:t>Tour compartido al Volcán Arenal y aguas termales de Los Lagos + almuerzo y cena</w:t>
      </w:r>
    </w:p>
    <w:p w14:paraId="029D4A15" w14:textId="77777777" w:rsidR="004211DF" w:rsidRPr="004211DF" w:rsidRDefault="004211DF" w:rsidP="004211DF">
      <w:pPr>
        <w:pStyle w:val="Prrafodelista"/>
        <w:numPr>
          <w:ilvl w:val="0"/>
          <w:numId w:val="2"/>
        </w:numPr>
        <w:jc w:val="both"/>
        <w:rPr>
          <w:rFonts w:ascii="Arial" w:hAnsi="Arial" w:cs="Arial"/>
          <w:sz w:val="22"/>
          <w:szCs w:val="22"/>
        </w:rPr>
      </w:pPr>
      <w:r w:rsidRPr="004211DF">
        <w:rPr>
          <w:rFonts w:ascii="Arial" w:hAnsi="Arial" w:cs="Arial"/>
          <w:sz w:val="22"/>
          <w:szCs w:val="22"/>
        </w:rPr>
        <w:t>Recorrido compartido en góndolas y tirolesas</w:t>
      </w:r>
    </w:p>
    <w:p w14:paraId="672FC07F" w14:textId="77777777" w:rsidR="004211DF" w:rsidRPr="004211DF" w:rsidRDefault="004211DF" w:rsidP="004211DF">
      <w:pPr>
        <w:pStyle w:val="Prrafodelista"/>
        <w:numPr>
          <w:ilvl w:val="0"/>
          <w:numId w:val="2"/>
        </w:numPr>
        <w:jc w:val="both"/>
        <w:rPr>
          <w:rFonts w:ascii="Arial" w:hAnsi="Arial" w:cs="Arial"/>
          <w:sz w:val="22"/>
          <w:szCs w:val="22"/>
        </w:rPr>
      </w:pPr>
      <w:r w:rsidRPr="004211DF">
        <w:rPr>
          <w:rFonts w:ascii="Arial" w:hAnsi="Arial" w:cs="Arial"/>
          <w:sz w:val="22"/>
          <w:szCs w:val="22"/>
        </w:rPr>
        <w:t>Traslado compartido en auto, barco, auto de Arenal a Monteverde</w:t>
      </w:r>
    </w:p>
    <w:p w14:paraId="3B644334" w14:textId="77777777" w:rsidR="004211DF" w:rsidRPr="004211DF" w:rsidRDefault="004211DF" w:rsidP="004211DF">
      <w:pPr>
        <w:pStyle w:val="Prrafodelista"/>
        <w:numPr>
          <w:ilvl w:val="0"/>
          <w:numId w:val="2"/>
        </w:numPr>
        <w:jc w:val="both"/>
        <w:rPr>
          <w:rFonts w:ascii="Arial" w:hAnsi="Arial" w:cs="Arial"/>
          <w:sz w:val="22"/>
          <w:szCs w:val="22"/>
        </w:rPr>
      </w:pPr>
      <w:r w:rsidRPr="004211DF">
        <w:rPr>
          <w:rFonts w:ascii="Arial" w:hAnsi="Arial" w:cs="Arial"/>
          <w:sz w:val="22"/>
          <w:szCs w:val="22"/>
        </w:rPr>
        <w:t>Tour compartido a la Reserva Biológica Bosque Nuboso de Monteverde</w:t>
      </w:r>
    </w:p>
    <w:p w14:paraId="10730207" w14:textId="77777777" w:rsidR="004211DF" w:rsidRPr="004211DF" w:rsidRDefault="004211DF" w:rsidP="004211DF">
      <w:pPr>
        <w:pStyle w:val="Prrafodelista"/>
        <w:numPr>
          <w:ilvl w:val="0"/>
          <w:numId w:val="2"/>
        </w:numPr>
        <w:jc w:val="both"/>
        <w:rPr>
          <w:rFonts w:ascii="Arial" w:hAnsi="Arial" w:cs="Arial"/>
          <w:sz w:val="22"/>
          <w:szCs w:val="22"/>
        </w:rPr>
      </w:pPr>
      <w:r w:rsidRPr="004211DF">
        <w:rPr>
          <w:rFonts w:ascii="Arial" w:hAnsi="Arial" w:cs="Arial"/>
          <w:sz w:val="22"/>
          <w:szCs w:val="22"/>
        </w:rPr>
        <w:t>Traslado compartido de Monteverde a Manuel Antonio</w:t>
      </w:r>
    </w:p>
    <w:p w14:paraId="4A950083" w14:textId="77777777" w:rsidR="004211DF" w:rsidRPr="004211DF" w:rsidRDefault="004211DF" w:rsidP="004211DF">
      <w:pPr>
        <w:pStyle w:val="Prrafodelista"/>
        <w:numPr>
          <w:ilvl w:val="0"/>
          <w:numId w:val="2"/>
        </w:numPr>
        <w:jc w:val="both"/>
        <w:rPr>
          <w:rFonts w:ascii="Arial" w:hAnsi="Arial" w:cs="Arial"/>
          <w:sz w:val="22"/>
          <w:szCs w:val="22"/>
        </w:rPr>
      </w:pPr>
      <w:r w:rsidRPr="004211DF">
        <w:rPr>
          <w:rFonts w:ascii="Arial" w:hAnsi="Arial" w:cs="Arial"/>
          <w:sz w:val="22"/>
          <w:szCs w:val="22"/>
        </w:rPr>
        <w:t>Tour compartido al Parque Nacional Manuel Antonio</w:t>
      </w:r>
    </w:p>
    <w:p w14:paraId="72F2458D" w14:textId="56A5D66A" w:rsidR="004211DF" w:rsidRDefault="004211DF" w:rsidP="004211DF">
      <w:pPr>
        <w:pStyle w:val="Prrafodelista"/>
        <w:numPr>
          <w:ilvl w:val="0"/>
          <w:numId w:val="2"/>
        </w:numPr>
        <w:jc w:val="both"/>
        <w:rPr>
          <w:rFonts w:ascii="Arial" w:hAnsi="Arial" w:cs="Arial"/>
          <w:sz w:val="22"/>
          <w:szCs w:val="22"/>
        </w:rPr>
      </w:pPr>
      <w:r w:rsidRPr="004211DF">
        <w:rPr>
          <w:rFonts w:ascii="Arial" w:hAnsi="Arial" w:cs="Arial"/>
          <w:sz w:val="22"/>
          <w:szCs w:val="22"/>
        </w:rPr>
        <w:t xml:space="preserve">Traslado privado desde Manuel Antonio al Aeropuerto </w:t>
      </w:r>
      <w:r w:rsidR="008D2C5A">
        <w:rPr>
          <w:rFonts w:ascii="Arial" w:hAnsi="Arial" w:cs="Arial"/>
          <w:sz w:val="22"/>
          <w:szCs w:val="22"/>
        </w:rPr>
        <w:t>de San José</w:t>
      </w:r>
    </w:p>
    <w:p w14:paraId="05A26B1A" w14:textId="58C75AC6" w:rsidR="004771EC" w:rsidRPr="006852DB" w:rsidRDefault="004771EC" w:rsidP="004211DF">
      <w:pPr>
        <w:pStyle w:val="Prrafodelista"/>
        <w:numPr>
          <w:ilvl w:val="0"/>
          <w:numId w:val="2"/>
        </w:numPr>
        <w:jc w:val="both"/>
        <w:rPr>
          <w:rFonts w:ascii="Arial" w:hAnsi="Arial" w:cs="Arial"/>
          <w:sz w:val="22"/>
          <w:szCs w:val="22"/>
        </w:rPr>
      </w:pPr>
      <w:r>
        <w:rPr>
          <w:rFonts w:ascii="Arial" w:hAnsi="Arial" w:cs="Arial"/>
          <w:sz w:val="22"/>
          <w:szCs w:val="22"/>
        </w:rPr>
        <w:t>Tarjeta de asistencia básica AC60 hasta 69 años de edad</w:t>
      </w:r>
    </w:p>
    <w:p w14:paraId="44BEB412" w14:textId="77777777" w:rsidR="009A3150" w:rsidRDefault="009A3150" w:rsidP="009A3150">
      <w:pPr>
        <w:pStyle w:val="Prrafodelista"/>
        <w:ind w:left="851"/>
        <w:jc w:val="both"/>
        <w:rPr>
          <w:rFonts w:ascii="Arial" w:hAnsi="Arial" w:cs="Arial"/>
          <w:sz w:val="22"/>
          <w:szCs w:val="22"/>
        </w:rPr>
      </w:pPr>
    </w:p>
    <w:p w14:paraId="5D68D692" w14:textId="4652373C" w:rsidR="006B7E1E" w:rsidRDefault="00000000">
      <w:pPr>
        <w:pBdr>
          <w:top w:val="nil"/>
          <w:left w:val="nil"/>
          <w:bottom w:val="nil"/>
          <w:right w:val="nil"/>
          <w:between w:val="nil"/>
        </w:pBdr>
        <w:spacing w:line="276" w:lineRule="auto"/>
        <w:jc w:val="both"/>
        <w:rPr>
          <w:rFonts w:ascii="Arial" w:eastAsia="Arial" w:hAnsi="Arial" w:cs="Arial"/>
          <w:b/>
          <w:color w:val="8E1D81"/>
          <w:sz w:val="32"/>
          <w:szCs w:val="32"/>
        </w:rPr>
      </w:pPr>
      <w:r>
        <w:rPr>
          <w:rFonts w:ascii="Arial" w:eastAsia="Arial" w:hAnsi="Arial" w:cs="Arial"/>
          <w:b/>
          <w:color w:val="8E1D81"/>
          <w:sz w:val="32"/>
          <w:szCs w:val="32"/>
        </w:rPr>
        <w:t>NO INCLUYE:</w:t>
      </w:r>
    </w:p>
    <w:p w14:paraId="19FC90EF" w14:textId="77777777" w:rsidR="006B7E1E" w:rsidRPr="006852DB" w:rsidRDefault="00000000">
      <w:pPr>
        <w:numPr>
          <w:ilvl w:val="0"/>
          <w:numId w:val="3"/>
        </w:numPr>
        <w:pBdr>
          <w:top w:val="nil"/>
          <w:left w:val="nil"/>
          <w:bottom w:val="nil"/>
          <w:right w:val="nil"/>
          <w:between w:val="nil"/>
        </w:pBdr>
        <w:spacing w:line="276" w:lineRule="auto"/>
        <w:jc w:val="both"/>
        <w:rPr>
          <w:rFonts w:ascii="Arial" w:eastAsia="Arial" w:hAnsi="Arial" w:cs="Arial"/>
          <w:b/>
          <w:color w:val="000000"/>
          <w:sz w:val="22"/>
          <w:szCs w:val="22"/>
        </w:rPr>
      </w:pPr>
      <w:r w:rsidRPr="006852DB">
        <w:rPr>
          <w:rFonts w:ascii="Arial" w:eastAsia="Arial" w:hAnsi="Arial" w:cs="Arial"/>
          <w:b/>
          <w:color w:val="000000"/>
          <w:sz w:val="22"/>
          <w:szCs w:val="22"/>
        </w:rPr>
        <w:t>Vuelos internacionales ni domésticos</w:t>
      </w:r>
    </w:p>
    <w:p w14:paraId="21C07F5C" w14:textId="77777777" w:rsidR="006E4737" w:rsidRPr="006852DB" w:rsidRDefault="006E4737" w:rsidP="006E4737">
      <w:pPr>
        <w:pStyle w:val="Prrafodelista"/>
        <w:numPr>
          <w:ilvl w:val="0"/>
          <w:numId w:val="3"/>
        </w:numPr>
        <w:jc w:val="both"/>
        <w:rPr>
          <w:rFonts w:ascii="Arial" w:hAnsi="Arial" w:cs="Arial"/>
          <w:sz w:val="22"/>
          <w:szCs w:val="22"/>
        </w:rPr>
      </w:pPr>
      <w:r w:rsidRPr="006852DB">
        <w:rPr>
          <w:rFonts w:ascii="Arial" w:hAnsi="Arial" w:cs="Arial"/>
          <w:sz w:val="22"/>
          <w:szCs w:val="22"/>
        </w:rPr>
        <w:t>Propinas</w:t>
      </w:r>
    </w:p>
    <w:p w14:paraId="70E2B028" w14:textId="77777777" w:rsidR="006E4737" w:rsidRPr="006852DB" w:rsidRDefault="006E4737" w:rsidP="006E4737">
      <w:pPr>
        <w:pStyle w:val="Prrafodelista"/>
        <w:numPr>
          <w:ilvl w:val="0"/>
          <w:numId w:val="3"/>
        </w:numPr>
        <w:jc w:val="both"/>
        <w:rPr>
          <w:rFonts w:ascii="Arial" w:hAnsi="Arial" w:cs="Arial"/>
          <w:sz w:val="22"/>
          <w:szCs w:val="22"/>
        </w:rPr>
      </w:pPr>
      <w:r w:rsidRPr="006852DB">
        <w:rPr>
          <w:rFonts w:ascii="Arial" w:hAnsi="Arial" w:cs="Arial"/>
          <w:sz w:val="22"/>
          <w:szCs w:val="22"/>
        </w:rPr>
        <w:t>Servicio de maleteros</w:t>
      </w:r>
    </w:p>
    <w:p w14:paraId="78979A0D" w14:textId="288F2A6B" w:rsidR="006B7E1E" w:rsidRPr="006852DB" w:rsidRDefault="006E4737" w:rsidP="00980B70">
      <w:pPr>
        <w:numPr>
          <w:ilvl w:val="0"/>
          <w:numId w:val="3"/>
        </w:numPr>
        <w:pBdr>
          <w:top w:val="nil"/>
          <w:left w:val="nil"/>
          <w:bottom w:val="nil"/>
          <w:right w:val="nil"/>
          <w:between w:val="nil"/>
        </w:pBdr>
        <w:spacing w:line="276" w:lineRule="auto"/>
        <w:jc w:val="both"/>
        <w:rPr>
          <w:rFonts w:ascii="Arial" w:eastAsia="Arial" w:hAnsi="Arial" w:cs="Arial"/>
          <w:color w:val="000000"/>
          <w:sz w:val="22"/>
          <w:szCs w:val="22"/>
        </w:rPr>
      </w:pPr>
      <w:r w:rsidRPr="006852DB">
        <w:rPr>
          <w:rFonts w:ascii="Arial" w:hAnsi="Arial" w:cs="Arial"/>
          <w:sz w:val="22"/>
          <w:szCs w:val="22"/>
        </w:rPr>
        <w:t>Ningún servicio que no se encuentre claramente especificado</w:t>
      </w:r>
      <w:r w:rsidRPr="006852DB">
        <w:rPr>
          <w:rFonts w:ascii="Arial" w:eastAsia="Arial" w:hAnsi="Arial" w:cs="Arial"/>
          <w:color w:val="000000"/>
          <w:sz w:val="22"/>
          <w:szCs w:val="22"/>
        </w:rPr>
        <w:t>.</w:t>
      </w:r>
    </w:p>
    <w:p w14:paraId="6AFDDBA2" w14:textId="77777777" w:rsidR="006B7E1E" w:rsidRDefault="006B7E1E">
      <w:pPr>
        <w:jc w:val="center"/>
        <w:rPr>
          <w:rFonts w:ascii="Arial" w:eastAsia="Arial" w:hAnsi="Arial" w:cs="Arial"/>
          <w:b/>
          <w:color w:val="3B3838"/>
          <w:u w:val="single"/>
        </w:rPr>
      </w:pPr>
    </w:p>
    <w:p w14:paraId="45308370" w14:textId="7F2658FD" w:rsidR="006B7E1E" w:rsidRDefault="00000000">
      <w:pPr>
        <w:spacing w:after="240"/>
        <w:jc w:val="both"/>
        <w:rPr>
          <w:rFonts w:ascii="Arial" w:eastAsia="Arial" w:hAnsi="Arial" w:cs="Arial"/>
          <w:b/>
          <w:color w:val="8E1D81"/>
          <w:sz w:val="32"/>
          <w:szCs w:val="32"/>
        </w:rPr>
      </w:pPr>
      <w:r>
        <w:rPr>
          <w:rFonts w:ascii="Arial" w:eastAsia="Arial" w:hAnsi="Arial" w:cs="Arial"/>
          <w:b/>
          <w:color w:val="8E1D81"/>
          <w:sz w:val="32"/>
          <w:szCs w:val="32"/>
        </w:rPr>
        <w:t>NOTAS IMPORTANTES:</w:t>
      </w:r>
    </w:p>
    <w:p w14:paraId="7B2DE7C5" w14:textId="2CF978E3" w:rsidR="006B7E1E" w:rsidRDefault="00000000">
      <w:pPr>
        <w:numPr>
          <w:ilvl w:val="0"/>
          <w:numId w:val="1"/>
        </w:numPr>
        <w:pBdr>
          <w:top w:val="nil"/>
          <w:left w:val="nil"/>
          <w:bottom w:val="nil"/>
          <w:right w:val="nil"/>
          <w:between w:val="nil"/>
        </w:pBdr>
        <w:spacing w:line="276" w:lineRule="auto"/>
        <w:jc w:val="both"/>
        <w:rPr>
          <w:rFonts w:ascii="Arial" w:eastAsia="Arial" w:hAnsi="Arial" w:cs="Arial"/>
          <w:color w:val="000000"/>
          <w:sz w:val="22"/>
          <w:szCs w:val="22"/>
        </w:rPr>
      </w:pPr>
      <w:r w:rsidRPr="006852DB">
        <w:rPr>
          <w:rFonts w:ascii="Arial" w:eastAsia="Arial" w:hAnsi="Arial" w:cs="Arial"/>
          <w:color w:val="000000"/>
          <w:sz w:val="22"/>
          <w:szCs w:val="22"/>
        </w:rPr>
        <w:t>Ninguno de los hoteles incluye early check in y/o late check out</w:t>
      </w:r>
      <w:r w:rsidR="00F83A60">
        <w:rPr>
          <w:rFonts w:ascii="Arial" w:eastAsia="Arial" w:hAnsi="Arial" w:cs="Arial"/>
          <w:color w:val="000000"/>
          <w:sz w:val="22"/>
          <w:szCs w:val="22"/>
        </w:rPr>
        <w:t>.</w:t>
      </w:r>
    </w:p>
    <w:p w14:paraId="0C9B9555" w14:textId="434A493D" w:rsidR="008D2C5A" w:rsidRDefault="008D2C5A">
      <w:pPr>
        <w:numPr>
          <w:ilvl w:val="0"/>
          <w:numId w:val="1"/>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Se considera menor de 02 a 09 años. Sólo se permite a un menor compartiendo habitación con 2 adultos.</w:t>
      </w:r>
    </w:p>
    <w:p w14:paraId="5C1E09E9" w14:textId="3945A73C" w:rsidR="00BB17F7" w:rsidRPr="006852DB" w:rsidRDefault="00BB17F7">
      <w:pPr>
        <w:numPr>
          <w:ilvl w:val="0"/>
          <w:numId w:val="1"/>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Menores de 11 años, no podrá</w:t>
      </w:r>
      <w:r w:rsidR="00F83A60">
        <w:rPr>
          <w:rFonts w:ascii="Arial" w:eastAsia="Arial" w:hAnsi="Arial" w:cs="Arial"/>
          <w:color w:val="000000"/>
          <w:sz w:val="22"/>
          <w:szCs w:val="22"/>
        </w:rPr>
        <w:t>n</w:t>
      </w:r>
      <w:r>
        <w:rPr>
          <w:rFonts w:ascii="Arial" w:eastAsia="Arial" w:hAnsi="Arial" w:cs="Arial"/>
          <w:color w:val="000000"/>
          <w:sz w:val="22"/>
          <w:szCs w:val="22"/>
        </w:rPr>
        <w:t xml:space="preserve"> realizar actividades de </w:t>
      </w:r>
      <w:r w:rsidR="003128B3">
        <w:rPr>
          <w:rFonts w:ascii="Arial" w:eastAsia="Arial" w:hAnsi="Arial" w:cs="Arial"/>
          <w:color w:val="000000"/>
          <w:sz w:val="22"/>
          <w:szCs w:val="22"/>
        </w:rPr>
        <w:t>tirolesas</w:t>
      </w:r>
      <w:r w:rsidR="00F83A60">
        <w:rPr>
          <w:rFonts w:ascii="Arial" w:eastAsia="Arial" w:hAnsi="Arial" w:cs="Arial"/>
          <w:color w:val="000000"/>
          <w:sz w:val="22"/>
          <w:szCs w:val="22"/>
        </w:rPr>
        <w:t>.</w:t>
      </w:r>
    </w:p>
    <w:p w14:paraId="3991AE1D" w14:textId="402D82A3" w:rsidR="006B7E1E" w:rsidRDefault="00000000">
      <w:pPr>
        <w:numPr>
          <w:ilvl w:val="0"/>
          <w:numId w:val="1"/>
        </w:numPr>
        <w:pBdr>
          <w:top w:val="nil"/>
          <w:left w:val="nil"/>
          <w:bottom w:val="nil"/>
          <w:right w:val="nil"/>
          <w:between w:val="nil"/>
        </w:pBdr>
        <w:spacing w:line="276" w:lineRule="auto"/>
        <w:jc w:val="both"/>
        <w:rPr>
          <w:rFonts w:ascii="Arial" w:eastAsia="Arial" w:hAnsi="Arial" w:cs="Arial"/>
          <w:color w:val="000000"/>
          <w:sz w:val="22"/>
          <w:szCs w:val="22"/>
        </w:rPr>
      </w:pPr>
      <w:r w:rsidRPr="006852DB">
        <w:rPr>
          <w:rFonts w:ascii="Arial" w:eastAsia="Arial" w:hAnsi="Arial" w:cs="Arial"/>
          <w:color w:val="000000"/>
          <w:sz w:val="22"/>
          <w:szCs w:val="22"/>
        </w:rPr>
        <w:t>La distribución y orden de los paseos puede sufrir alteraciones</w:t>
      </w:r>
      <w:r w:rsidR="00F83A60">
        <w:rPr>
          <w:rFonts w:ascii="Arial" w:eastAsia="Arial" w:hAnsi="Arial" w:cs="Arial"/>
          <w:color w:val="000000"/>
          <w:sz w:val="22"/>
          <w:szCs w:val="22"/>
        </w:rPr>
        <w:t>.</w:t>
      </w:r>
    </w:p>
    <w:p w14:paraId="0ADD996F" w14:textId="497745FB" w:rsidR="008D2C5A" w:rsidRPr="008D2C5A" w:rsidRDefault="008D2C5A" w:rsidP="008D2C5A">
      <w:pPr>
        <w:pStyle w:val="Prrafodelista"/>
        <w:numPr>
          <w:ilvl w:val="0"/>
          <w:numId w:val="1"/>
        </w:numPr>
        <w:rPr>
          <w:rFonts w:ascii="Arial" w:eastAsia="Arial" w:hAnsi="Arial" w:cs="Arial"/>
          <w:color w:val="000000"/>
          <w:sz w:val="22"/>
          <w:szCs w:val="22"/>
        </w:rPr>
      </w:pPr>
      <w:r w:rsidRPr="008D2C5A">
        <w:rPr>
          <w:rFonts w:ascii="Arial" w:eastAsia="Arial" w:hAnsi="Arial" w:cs="Arial"/>
          <w:color w:val="000000"/>
          <w:sz w:val="22"/>
          <w:szCs w:val="22"/>
        </w:rPr>
        <w:t>Tarifa no aplica para temporada</w:t>
      </w:r>
      <w:r>
        <w:rPr>
          <w:rFonts w:ascii="Arial" w:eastAsia="Arial" w:hAnsi="Arial" w:cs="Arial"/>
          <w:color w:val="000000"/>
          <w:sz w:val="22"/>
          <w:szCs w:val="22"/>
        </w:rPr>
        <w:t xml:space="preserve"> alta</w:t>
      </w:r>
      <w:r w:rsidRPr="008D2C5A">
        <w:rPr>
          <w:rFonts w:ascii="Arial" w:eastAsia="Arial" w:hAnsi="Arial" w:cs="Arial"/>
          <w:color w:val="000000"/>
          <w:sz w:val="22"/>
          <w:szCs w:val="22"/>
        </w:rPr>
        <w:t>, y debe consultar por el suplemento en las siguientes fechas: Semana Santa, Navidad y Fin de Año.</w:t>
      </w:r>
    </w:p>
    <w:p w14:paraId="24D15139" w14:textId="3C4F7E7A" w:rsidR="006B7E1E" w:rsidRPr="006852DB" w:rsidRDefault="00000000">
      <w:pPr>
        <w:numPr>
          <w:ilvl w:val="0"/>
          <w:numId w:val="1"/>
        </w:numPr>
        <w:pBdr>
          <w:top w:val="nil"/>
          <w:left w:val="nil"/>
          <w:bottom w:val="nil"/>
          <w:right w:val="nil"/>
          <w:between w:val="nil"/>
        </w:pBdr>
        <w:spacing w:line="276" w:lineRule="auto"/>
        <w:jc w:val="both"/>
        <w:rPr>
          <w:rFonts w:ascii="Arial" w:eastAsia="Arial" w:hAnsi="Arial" w:cs="Arial"/>
          <w:color w:val="000000"/>
          <w:sz w:val="22"/>
          <w:szCs w:val="22"/>
        </w:rPr>
      </w:pPr>
      <w:r w:rsidRPr="006852DB">
        <w:rPr>
          <w:rFonts w:ascii="Arial" w:eastAsia="Arial" w:hAnsi="Arial" w:cs="Arial"/>
          <w:color w:val="000000"/>
          <w:sz w:val="22"/>
          <w:szCs w:val="22"/>
        </w:rPr>
        <w:t>Los hoteles ofrecidos están sujetos a disponibilidad en el momento de hacer la reserva y pueden cambiar. En caso de no haber disponibilidad se ofrecerá una opción similar de la misma categoría</w:t>
      </w:r>
      <w:r w:rsidR="00980B70" w:rsidRPr="006852DB">
        <w:rPr>
          <w:rFonts w:ascii="Arial" w:eastAsia="Arial" w:hAnsi="Arial" w:cs="Arial"/>
          <w:color w:val="000000"/>
          <w:sz w:val="22"/>
          <w:szCs w:val="22"/>
        </w:rPr>
        <w:t>.</w:t>
      </w:r>
    </w:p>
    <w:sectPr w:rsidR="006B7E1E" w:rsidRPr="006852DB" w:rsidSect="001E329A">
      <w:type w:val="continuous"/>
      <w:pgSz w:w="12240" w:h="15840"/>
      <w:pgMar w:top="1985" w:right="851" w:bottom="1134"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D552EC" w14:textId="77777777" w:rsidR="00D92778" w:rsidRDefault="00D92778">
      <w:r>
        <w:separator/>
      </w:r>
    </w:p>
  </w:endnote>
  <w:endnote w:type="continuationSeparator" w:id="0">
    <w:p w14:paraId="7E8FD6C6" w14:textId="77777777" w:rsidR="00D92778" w:rsidRDefault="00D92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3" w:fontKey="{1661C306-55C5-7F40-B49D-619D2A4DD9F1}"/>
  </w:font>
  <w:font w:name="Wingdings">
    <w:panose1 w:val="05000000000000000000"/>
    <w:charset w:val="4D"/>
    <w:family w:val="decorative"/>
    <w:pitch w:val="variable"/>
    <w:sig w:usb0="00000003" w:usb1="00000000" w:usb2="00000000" w:usb3="00000000" w:csb0="80000001" w:csb1="00000000"/>
    <w:embedRegular r:id="rId4" w:fontKey="{3D6AED84-F06B-124A-8305-0EADF2512160}"/>
  </w:font>
  <w:font w:name="Times New Roman">
    <w:panose1 w:val="02020603050405020304"/>
    <w:charset w:val="00"/>
    <w:family w:val="roman"/>
    <w:pitch w:val="variable"/>
    <w:sig w:usb0="E0002EFF" w:usb1="C000785B" w:usb2="00000009" w:usb3="00000000" w:csb0="000001FF" w:csb1="00000000"/>
    <w:embedRegular r:id="rId5" w:fontKey="{042F0615-CC64-174E-A45E-5D9A4086646D}"/>
    <w:embedBold r:id="rId6" w:fontKey="{D7558143-7EF8-2F4B-9F7E-336AEBFA1A4C}"/>
  </w:font>
  <w:font w:name="Symbol">
    <w:panose1 w:val="05050102010706020507"/>
    <w:charset w:val="02"/>
    <w:family w:val="decorative"/>
    <w:pitch w:val="variable"/>
    <w:sig w:usb0="00000000" w:usb1="10000000" w:usb2="00000000" w:usb3="00000000" w:csb0="80000000" w:csb1="00000000"/>
    <w:embedRegular r:id="rId7" w:fontKey="{BBC2D481-5865-5E43-8FDF-FAA3ACCB8BC8}"/>
  </w:font>
  <w:font w:name="Calibri">
    <w:panose1 w:val="020F0502020204030204"/>
    <w:charset w:val="00"/>
    <w:family w:val="swiss"/>
    <w:pitch w:val="variable"/>
    <w:sig w:usb0="E4002EFF" w:usb1="C200247B" w:usb2="00000009" w:usb3="00000000" w:csb0="000001FF" w:csb1="00000000"/>
    <w:embedRegular r:id="rId8" w:fontKey="{0413A04C-6F4E-F642-822E-AEB4F37EB181}"/>
    <w:embedBold r:id="rId9" w:fontKey="{CCAC0A4E-F3E8-3243-8428-C3E55CA55FBD}"/>
  </w:font>
  <w:font w:name="Trebuchet MS">
    <w:panose1 w:val="020B0603020202020204"/>
    <w:charset w:val="00"/>
    <w:family w:val="swiss"/>
    <w:pitch w:val="variable"/>
    <w:sig w:usb0="00000687" w:usb1="00000000" w:usb2="00000000" w:usb3="00000000" w:csb0="0000009F" w:csb1="00000000"/>
    <w:embedRegular r:id="rId10" w:fontKey="{B23B86FC-1B11-404A-A164-FE9D2926B56D}"/>
  </w:font>
  <w:font w:name="Georgia">
    <w:panose1 w:val="02040502050405020303"/>
    <w:charset w:val="00"/>
    <w:family w:val="roman"/>
    <w:pitch w:val="variable"/>
    <w:sig w:usb0="00000287" w:usb1="00000000" w:usb2="00000000" w:usb3="00000000" w:csb0="0000009F" w:csb1="00000000"/>
    <w:embedRegular r:id="rId11" w:fontKey="{5201BD31-4906-0D44-A76D-CBCBDCD9181E}"/>
    <w:embedItalic r:id="rId12" w:fontKey="{22EDA674-AB10-AD42-8A54-8A15838ED5E8}"/>
  </w:font>
  <w:font w:name="Arial">
    <w:panose1 w:val="020B0604020202020204"/>
    <w:charset w:val="00"/>
    <w:family w:val="swiss"/>
    <w:pitch w:val="variable"/>
    <w:sig w:usb0="E0002EFF" w:usb1="C000785B" w:usb2="00000009" w:usb3="00000000" w:csb0="000001FF" w:csb1="00000000"/>
    <w:embedRegular r:id="rId13" w:fontKey="{273BD5EE-EDC5-414F-9908-3D7AD5835F3F}"/>
    <w:embedBold r:id="rId14" w:fontKey="{E43711C3-79CE-9A47-8CA4-B4E999A1A84A}"/>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embedRegular r:id="rId15" w:fontKey="{7E6FAC4D-F611-D649-83E1-F3FC1DC1578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0B1C1F" w14:textId="77777777" w:rsidR="00D92778" w:rsidRDefault="00D92778">
      <w:r>
        <w:separator/>
      </w:r>
    </w:p>
  </w:footnote>
  <w:footnote w:type="continuationSeparator" w:id="0">
    <w:p w14:paraId="428B0C08" w14:textId="77777777" w:rsidR="00D92778" w:rsidRDefault="00D927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169453" w14:textId="65A8F840" w:rsidR="006B7E1E" w:rsidRDefault="007443E9">
    <w:pPr>
      <w:pBdr>
        <w:top w:val="nil"/>
        <w:left w:val="nil"/>
        <w:bottom w:val="nil"/>
        <w:right w:val="nil"/>
        <w:between w:val="nil"/>
      </w:pBdr>
      <w:tabs>
        <w:tab w:val="center" w:pos="4419"/>
        <w:tab w:val="right" w:pos="8838"/>
      </w:tabs>
      <w:rPr>
        <w:color w:val="000000"/>
      </w:rPr>
    </w:pPr>
    <w:r>
      <w:rPr>
        <w:noProof/>
      </w:rPr>
      <mc:AlternateContent>
        <mc:Choice Requires="wps">
          <w:drawing>
            <wp:anchor distT="0" distB="0" distL="0" distR="0" simplePos="0" relativeHeight="251658240" behindDoc="1" locked="0" layoutInCell="1" hidden="0" allowOverlap="1" wp14:anchorId="04C4D071" wp14:editId="09EF555B">
              <wp:simplePos x="0" y="0"/>
              <wp:positionH relativeFrom="column">
                <wp:posOffset>3234690</wp:posOffset>
              </wp:positionH>
              <wp:positionV relativeFrom="paragraph">
                <wp:posOffset>-534572</wp:posOffset>
              </wp:positionV>
              <wp:extent cx="4234180" cy="1007745"/>
              <wp:effectExtent l="0" t="0" r="166370" b="78105"/>
              <wp:wrapNone/>
              <wp:docPr id="632441161" name="Rectángulo 632441161"/>
              <wp:cNvGraphicFramePr/>
              <a:graphic xmlns:a="http://schemas.openxmlformats.org/drawingml/2006/main">
                <a:graphicData uri="http://schemas.microsoft.com/office/word/2010/wordprocessingShape">
                  <wps:wsp>
                    <wps:cNvSpPr/>
                    <wps:spPr>
                      <a:xfrm>
                        <a:off x="0" y="0"/>
                        <a:ext cx="4234180" cy="1007745"/>
                      </a:xfrm>
                      <a:prstGeom prst="rect">
                        <a:avLst/>
                      </a:prstGeom>
                      <a:solidFill>
                        <a:schemeClr val="accent4">
                          <a:lumMod val="60000"/>
                          <a:lumOff val="40000"/>
                        </a:schemeClr>
                      </a:solidFill>
                      <a:ln>
                        <a:noFill/>
                      </a:ln>
                      <a:effectLst>
                        <a:outerShdw blurRad="3569" dist="38100" dir="2700000" sx="103000" sy="103000" algn="tl" rotWithShape="0">
                          <a:srgbClr val="A5A5A5">
                            <a:alpha val="40000"/>
                          </a:srgbClr>
                        </a:outerShdw>
                      </a:effectLst>
                    </wps:spPr>
                    <wps:txbx>
                      <w:txbxContent>
                        <w:p w14:paraId="2912416B" w14:textId="77777777" w:rsidR="000A25B4" w:rsidRDefault="000A25B4"/>
                      </w:txbxContent>
                    </wps:txbx>
                    <wps:bodyPr spcFirstLastPara="1" wrap="square" lIns="91425" tIns="91425" rIns="91425" bIns="91425" anchor="ctr" anchorCtr="0">
                      <a:noAutofit/>
                    </wps:bodyPr>
                  </wps:wsp>
                </a:graphicData>
              </a:graphic>
            </wp:anchor>
          </w:drawing>
        </mc:Choice>
        <mc:Fallback>
          <w:pict>
            <v:rect w14:anchorId="04C4D071" id="Rectángulo 632441161" o:spid="_x0000_s1026" style="position:absolute;margin-left:254.7pt;margin-top:-42.1pt;width:333.4pt;height:79.3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" fillcolor="#ffd966 [1943]" stroked="f">
              <v:shadow on="t" type="perspective" color="#a5a5a5" opacity="26214f" origin="-.5,-.5" offset=".74836mm,.74836mm" matrix="67502f,,,67502f"/>
              <v:textbox inset="2.53958mm,2.53958mm,2.53958mm,2.53958mm">
                <w:txbxContent>
                  <w:p w14:paraId="2912416B" w14:textId="77777777" w:rsidR="000A25B4" w:rsidRDefault="000A25B4"/>
                </w:txbxContent>
              </v:textbox>
            </v:rect>
          </w:pict>
        </mc:Fallback>
      </mc:AlternateContent>
    </w:r>
    <w:r>
      <w:rPr>
        <w:noProof/>
      </w:rPr>
      <w:drawing>
        <wp:anchor distT="0" distB="0" distL="0" distR="0" simplePos="0" relativeHeight="251659264" behindDoc="1" locked="0" layoutInCell="1" hidden="0" allowOverlap="1" wp14:anchorId="169AFBA2" wp14:editId="1E48960E">
          <wp:simplePos x="0" y="0"/>
          <wp:positionH relativeFrom="column">
            <wp:posOffset>-558800</wp:posOffset>
          </wp:positionH>
          <wp:positionV relativeFrom="paragraph">
            <wp:posOffset>-450215</wp:posOffset>
          </wp:positionV>
          <wp:extent cx="4732020" cy="979170"/>
          <wp:effectExtent l="0" t="0" r="0" b="0"/>
          <wp:wrapNone/>
          <wp:docPr id="63244116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r="39338"/>
                  <a:stretch>
                    <a:fillRect/>
                  </a:stretch>
                </pic:blipFill>
                <pic:spPr bwMode="auto">
                  <a:xfrm>
                    <a:off x="0" y="0"/>
                    <a:ext cx="4732020" cy="979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473EDA0" w14:textId="77777777" w:rsidR="000A25B4" w:rsidRDefault="000A25B4" w:rsidP="000A25B4">
    <w:pPr>
      <w:textDirection w:val="btLr"/>
    </w:pPr>
  </w:p>
  <w:p w14:paraId="5B452B23" w14:textId="77777777" w:rsidR="006B7E1E" w:rsidRDefault="006B7E1E">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83322B"/>
    <w:multiLevelType w:val="multilevel"/>
    <w:tmpl w:val="9126F6BA"/>
    <w:lvl w:ilvl="0">
      <w:start w:val="1"/>
      <w:numFmt w:val="bullet"/>
      <w:lvlText w:val="🗶"/>
      <w:lvlJc w:val="left"/>
      <w:pPr>
        <w:ind w:left="851" w:hanging="284"/>
      </w:pPr>
      <w:rPr>
        <w:rFonts w:ascii="Noto Sans Symbols" w:eastAsia="Noto Sans Symbols" w:hAnsi="Noto Sans Symbols" w:cs="Noto Sans Symbols"/>
        <w:b/>
        <w:i w:val="0"/>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525054"/>
    <w:multiLevelType w:val="multilevel"/>
    <w:tmpl w:val="E196D78C"/>
    <w:lvl w:ilvl="0">
      <w:numFmt w:val="bullet"/>
      <w:lvlText w:val="✓"/>
      <w:lvlJc w:val="left"/>
      <w:pPr>
        <w:ind w:left="851" w:hanging="284"/>
      </w:pPr>
      <w:rPr>
        <w:rFonts w:ascii="Noto Sans Symbols" w:eastAsia="Noto Sans Symbols" w:hAnsi="Noto Sans Symbols" w:cs="Noto Sans Symbols"/>
        <w:b/>
        <w:i w:val="0"/>
        <w:color w:val="00B05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8365764"/>
    <w:multiLevelType w:val="hybridMultilevel"/>
    <w:tmpl w:val="D6ECDC0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35B3704"/>
    <w:multiLevelType w:val="hybridMultilevel"/>
    <w:tmpl w:val="C25618C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9C76FEC"/>
    <w:multiLevelType w:val="hybridMultilevel"/>
    <w:tmpl w:val="3DECF160"/>
    <w:lvl w:ilvl="0" w:tplc="080A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3A73C58"/>
    <w:multiLevelType w:val="multilevel"/>
    <w:tmpl w:val="5B80915A"/>
    <w:lvl w:ilvl="0">
      <w:numFmt w:val="bullet"/>
      <w:lvlText w:val="!"/>
      <w:lvlJc w:val="left"/>
      <w:pPr>
        <w:ind w:left="851" w:hanging="284"/>
      </w:pPr>
      <w:rPr>
        <w:rFonts w:ascii="Noto Sans Symbols" w:eastAsia="Noto Sans Symbols" w:hAnsi="Noto Sans Symbols" w:cs="Noto Sans Symbols"/>
        <w:b/>
        <w:i w:val="0"/>
        <w:color w:val="FF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F9A237A"/>
    <w:multiLevelType w:val="hybridMultilevel"/>
    <w:tmpl w:val="4C0CE7EC"/>
    <w:lvl w:ilvl="0" w:tplc="11228462">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52893332">
    <w:abstractNumId w:val="5"/>
  </w:num>
  <w:num w:numId="2" w16cid:durableId="87697839">
    <w:abstractNumId w:val="1"/>
  </w:num>
  <w:num w:numId="3" w16cid:durableId="590429173">
    <w:abstractNumId w:val="0"/>
  </w:num>
  <w:num w:numId="4" w16cid:durableId="6296654">
    <w:abstractNumId w:val="4"/>
  </w:num>
  <w:num w:numId="5" w16cid:durableId="784083561">
    <w:abstractNumId w:val="3"/>
  </w:num>
  <w:num w:numId="6" w16cid:durableId="130708254">
    <w:abstractNumId w:val="2"/>
  </w:num>
  <w:num w:numId="7" w16cid:durableId="174075195">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E1E"/>
    <w:rsid w:val="0001466E"/>
    <w:rsid w:val="0003522B"/>
    <w:rsid w:val="0004303D"/>
    <w:rsid w:val="00053672"/>
    <w:rsid w:val="000848D7"/>
    <w:rsid w:val="00091F51"/>
    <w:rsid w:val="000927F8"/>
    <w:rsid w:val="000A25B4"/>
    <w:rsid w:val="000E70DD"/>
    <w:rsid w:val="00156B92"/>
    <w:rsid w:val="00165495"/>
    <w:rsid w:val="001D5518"/>
    <w:rsid w:val="001E329A"/>
    <w:rsid w:val="002C69CE"/>
    <w:rsid w:val="002D2510"/>
    <w:rsid w:val="002D339A"/>
    <w:rsid w:val="002E79DD"/>
    <w:rsid w:val="003128B3"/>
    <w:rsid w:val="00330696"/>
    <w:rsid w:val="00342893"/>
    <w:rsid w:val="003B2211"/>
    <w:rsid w:val="003B7EE7"/>
    <w:rsid w:val="00401BC4"/>
    <w:rsid w:val="0040280F"/>
    <w:rsid w:val="004211DF"/>
    <w:rsid w:val="004771EC"/>
    <w:rsid w:val="004924D7"/>
    <w:rsid w:val="004C12B3"/>
    <w:rsid w:val="004C7E2C"/>
    <w:rsid w:val="005065B3"/>
    <w:rsid w:val="00596F03"/>
    <w:rsid w:val="006848C9"/>
    <w:rsid w:val="006852DB"/>
    <w:rsid w:val="006B7E1E"/>
    <w:rsid w:val="006E4737"/>
    <w:rsid w:val="006F4F5C"/>
    <w:rsid w:val="007055C8"/>
    <w:rsid w:val="007443E9"/>
    <w:rsid w:val="007561B9"/>
    <w:rsid w:val="007614CA"/>
    <w:rsid w:val="00764F55"/>
    <w:rsid w:val="00773A03"/>
    <w:rsid w:val="00786E03"/>
    <w:rsid w:val="007A645F"/>
    <w:rsid w:val="007E424F"/>
    <w:rsid w:val="0081067F"/>
    <w:rsid w:val="00834C96"/>
    <w:rsid w:val="00881469"/>
    <w:rsid w:val="0089032A"/>
    <w:rsid w:val="008D2C5A"/>
    <w:rsid w:val="00902FBC"/>
    <w:rsid w:val="00975835"/>
    <w:rsid w:val="00980B70"/>
    <w:rsid w:val="009A3150"/>
    <w:rsid w:val="009D5582"/>
    <w:rsid w:val="00A12757"/>
    <w:rsid w:val="00A27FBD"/>
    <w:rsid w:val="00A823C6"/>
    <w:rsid w:val="00B47F57"/>
    <w:rsid w:val="00BB17F7"/>
    <w:rsid w:val="00BB45EA"/>
    <w:rsid w:val="00BD4ACD"/>
    <w:rsid w:val="00C2003D"/>
    <w:rsid w:val="00C24451"/>
    <w:rsid w:val="00C416DD"/>
    <w:rsid w:val="00C562B0"/>
    <w:rsid w:val="00C62D1A"/>
    <w:rsid w:val="00C63ADF"/>
    <w:rsid w:val="00CB07F9"/>
    <w:rsid w:val="00CD4FD3"/>
    <w:rsid w:val="00D40113"/>
    <w:rsid w:val="00D420D1"/>
    <w:rsid w:val="00D92778"/>
    <w:rsid w:val="00E021C7"/>
    <w:rsid w:val="00E20BCF"/>
    <w:rsid w:val="00E425CD"/>
    <w:rsid w:val="00E6530D"/>
    <w:rsid w:val="00E87B97"/>
    <w:rsid w:val="00F12223"/>
    <w:rsid w:val="00F2630A"/>
    <w:rsid w:val="00F527DD"/>
    <w:rsid w:val="00F83A60"/>
    <w:rsid w:val="00F9671E"/>
    <w:rsid w:val="00FB6972"/>
    <w:rsid w:val="00FE1003"/>
    <w:rsid w:val="00FE14C7"/>
    <w:rsid w:val="00FF4468"/>
  </w:rsids>
  <m:mathPr>
    <m:mathFont m:val="Cambria Math"/>
    <m:brkBin m:val="before"/>
    <m:brkBinSub m:val="--"/>
    <m:smallFrac m:val="0"/>
    <m:dispDef/>
    <m:lMargin m:val="0"/>
    <m:rMargin m:val="0"/>
    <m:defJc m:val="centerGroup"/>
    <m:wrapIndent m:val="1440"/>
    <m:intLim m:val="subSup"/>
    <m:naryLim m:val="undOvr"/>
  </m:mathPr>
  <w:themeFontLang w:val="es-MX"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B7E82"/>
  <w15:docId w15:val="{194ED632-80C8-4E49-9D05-E9D2B7695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s-MX"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972"/>
    <w:rPr>
      <w:rFonts w:eastAsiaTheme="minorHAnsi"/>
      <w:lang w:eastAsia="en-U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cruceristas1">
    <w:name w:val="cruceristas1"/>
    <w:basedOn w:val="Tablanormal"/>
    <w:uiPriority w:val="99"/>
    <w:rsid w:val="00B07BB8"/>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themeColor="background1"/>
      </w:rPr>
      <w:tblPr/>
      <w:tcPr>
        <w:shd w:val="clear" w:color="auto" w:fill="7030A0"/>
      </w:tcPr>
    </w:tblStylePr>
    <w:tblStylePr w:type="firstCol">
      <w:rPr>
        <w:color w:val="auto"/>
      </w:rPr>
      <w:tblPr/>
      <w:tcPr>
        <w:tcBorders>
          <w:top w:val="single" w:sz="4" w:space="0" w:color="7030A0"/>
          <w:left w:val="single" w:sz="4" w:space="0" w:color="7030A0"/>
          <w:bottom w:val="single" w:sz="4" w:space="0" w:color="7030A0"/>
          <w:right w:val="single" w:sz="4" w:space="0" w:color="7030A0"/>
          <w:insideH w:val="single" w:sz="4" w:space="0" w:color="7030A0"/>
          <w:insideV w:val="single" w:sz="4" w:space="0" w:color="7030A0"/>
          <w:tl2br w:val="nil"/>
          <w:tr2bl w:val="nil"/>
        </w:tcBorders>
      </w:tcPr>
    </w:tblStylePr>
  </w:style>
  <w:style w:type="table" w:styleId="Tabladelista3-nfasis5">
    <w:name w:val="List Table 3 Accent 5"/>
    <w:basedOn w:val="Tablanormal"/>
    <w:uiPriority w:val="48"/>
    <w:rsid w:val="00496DA0"/>
    <w:rPr>
      <w:lang w:val="es-PE"/>
    </w:rPr>
    <w:tblPr>
      <w:tblStyleRowBandSize w:val="1"/>
      <w:tblStyleColBandSize w:val="1"/>
    </w:tblPr>
    <w:tcPr>
      <w:shd w:val="clear" w:color="auto" w:fill="auto"/>
    </w:tcPr>
    <w:tblStylePr w:type="firstRow">
      <w:rPr>
        <w:b/>
        <w:bCs/>
        <w:color w:val="FFFFFF" w:themeColor="background1"/>
      </w:rPr>
      <w:tblPr/>
      <w:tcPr>
        <w:tcBorders>
          <w:top w:val="nil"/>
          <w:left w:val="nil"/>
          <w:bottom w:val="nil"/>
          <w:right w:val="nil"/>
          <w:insideH w:val="nil"/>
          <w:insideV w:val="nil"/>
        </w:tcBorders>
        <w:shd w:val="clear" w:color="auto" w:fill="B684DC"/>
      </w:tcPr>
    </w:tblStylePr>
    <w:tblStylePr w:type="lastRow">
      <w:rPr>
        <w:b/>
        <w:bCs/>
      </w:rPr>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FFFFFF" w:themeFill="background1"/>
      </w:tcPr>
    </w:tblStylePr>
    <w:tblStylePr w:type="firstCol">
      <w:rPr>
        <w:b/>
        <w:bCs/>
      </w:rPr>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FFFFFF" w:themeFill="background1"/>
      </w:tcPr>
    </w:tblStylePr>
    <w:tblStylePr w:type="lastCol">
      <w:rPr>
        <w:b/>
        <w:bCs/>
      </w:rPr>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FFFFFF" w:themeFill="background1"/>
      </w:tcPr>
    </w:tblStylePr>
    <w:tblStylePr w:type="band1Vert">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auto"/>
      </w:tcPr>
    </w:tblStylePr>
    <w:tblStylePr w:type="band2Vert">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auto"/>
      </w:tcPr>
    </w:tblStylePr>
    <w:tblStylePr w:type="band1Horz">
      <w:tblPr/>
      <w:tcPr>
        <w:tcBorders>
          <w:top w:val="nil"/>
          <w:left w:val="nil"/>
          <w:bottom w:val="nil"/>
          <w:right w:val="nil"/>
          <w:insideH w:val="nil"/>
          <w:insideV w:val="nil"/>
        </w:tcBorders>
        <w:shd w:val="clear" w:color="auto" w:fill="auto"/>
      </w:tcPr>
    </w:tblStylePr>
    <w:tblStylePr w:type="band2Horz">
      <w:rPr>
        <w:color w:val="auto"/>
      </w:rPr>
      <w:tblPr/>
      <w:tcPr>
        <w:tcBorders>
          <w:top w:val="nil"/>
          <w:left w:val="nil"/>
          <w:bottom w:val="nil"/>
          <w:right w:val="nil"/>
          <w:insideH w:val="nil"/>
          <w:insideV w:val="nil"/>
          <w:tl2br w:val="nil"/>
          <w:tr2bl w:val="nil"/>
        </w:tcBorders>
        <w:shd w:val="clear" w:color="auto" w:fill="auto"/>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aliases w:val="Tabla_Precios_J&amp;E_Cruceristas"/>
    <w:basedOn w:val="Tabladelista3-nfasis5"/>
    <w:uiPriority w:val="48"/>
    <w:rsid w:val="009276D7"/>
    <w:tblPr>
      <w:tblBorders>
        <w:top w:val="single" w:sz="4" w:space="0" w:color="8E1D81"/>
        <w:left w:val="single" w:sz="4" w:space="0" w:color="8E1D81"/>
        <w:bottom w:val="single" w:sz="4" w:space="0" w:color="8E1D81"/>
        <w:right w:val="single" w:sz="4" w:space="0" w:color="8E1D81"/>
        <w:insideH w:val="single" w:sz="4" w:space="0" w:color="8E1D81"/>
        <w:insideV w:val="single" w:sz="4" w:space="0" w:color="8E1D81"/>
      </w:tblBorders>
    </w:tblPr>
    <w:tblStylePr w:type="firstRow">
      <w:pPr>
        <w:wordWrap/>
        <w:spacing w:line="240" w:lineRule="auto"/>
        <w:jc w:val="center"/>
      </w:pPr>
      <w:rPr>
        <w:b/>
        <w:bCs/>
        <w:color w:val="FFFFFF" w:themeColor="background1"/>
      </w:rPr>
      <w:tblPr/>
      <w:tcPr>
        <w:tcBorders>
          <w:top w:val="nil"/>
          <w:left w:val="nil"/>
          <w:bottom w:val="nil"/>
          <w:right w:val="nil"/>
          <w:insideH w:val="nil"/>
          <w:insideV w:val="nil"/>
        </w:tcBorders>
        <w:shd w:val="clear" w:color="auto" w:fill="8E1D81"/>
      </w:tcPr>
    </w:tblStylePr>
    <w:tblStylePr w:type="lastRow">
      <w:rPr>
        <w:b/>
        <w:bCs/>
      </w:rPr>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FFFFFF" w:themeFill="background1"/>
      </w:tcPr>
    </w:tblStylePr>
    <w:tblStylePr w:type="firstCol">
      <w:rPr>
        <w:b w:val="0"/>
        <w:bCs/>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lastCol">
      <w:rPr>
        <w:b w:val="0"/>
        <w:bCs/>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2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Horz">
      <w:tblPr/>
      <w:tcPr>
        <w:tcBorders>
          <w:top w:val="single" w:sz="4" w:space="0" w:color="4472C4" w:themeColor="accent1"/>
          <w:left w:val="nil"/>
          <w:bottom w:val="single" w:sz="4" w:space="0" w:color="4472C4" w:themeColor="accent1"/>
          <w:right w:val="nil"/>
          <w:insideH w:val="nil"/>
          <w:insideV w:val="nil"/>
        </w:tcBorders>
        <w:shd w:val="clear" w:color="auto" w:fill="auto"/>
      </w:tcPr>
    </w:tblStylePr>
    <w:tblStylePr w:type="band2Horz">
      <w:rPr>
        <w:color w:val="auto"/>
      </w:rPr>
      <w:tblPr/>
      <w:tcPr>
        <w:tcBorders>
          <w:top w:val="nil"/>
          <w:left w:val="nil"/>
          <w:bottom w:val="nil"/>
          <w:right w:val="nil"/>
          <w:insideH w:val="nil"/>
          <w:insideV w:val="nil"/>
          <w:tl2br w:val="nil"/>
          <w:tr2bl w:val="nil"/>
        </w:tcBorders>
        <w:shd w:val="clear" w:color="auto" w:fill="auto"/>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ItinerarioJECruceristas">
    <w:name w:val="Itinerario_J&amp;E_Cruceristas"/>
    <w:basedOn w:val="Tablanormal"/>
    <w:uiPriority w:val="99"/>
    <w:rsid w:val="006442B0"/>
    <w:rPr>
      <w:rFonts w:eastAsiaTheme="minorHAnsi"/>
      <w:color w:val="3B3838" w:themeColor="background2" w:themeShade="40"/>
      <w:lang w:eastAsia="en-US"/>
    </w:rPr>
    <w:tblPr>
      <w:tblStyleRowBandSize w:val="1"/>
    </w:tblPr>
    <w:trPr>
      <w:cantSplit/>
    </w:trPr>
    <w:tcPr>
      <w:vAlign w:val="center"/>
    </w:tcPr>
    <w:tblStylePr w:type="firstRow">
      <w:rPr>
        <w:color w:val="8E1D81"/>
      </w:rPr>
    </w:tblStylePr>
    <w:tblStylePr w:type="lastRow">
      <w:pPr>
        <w:jc w:val="left"/>
      </w:pPr>
      <w:rPr>
        <w:b/>
        <w:color w:val="8E1D81"/>
      </w:rPr>
      <w:tblPr/>
      <w:tcPr>
        <w:vAlign w:val="center"/>
      </w:tcPr>
    </w:tblStylePr>
    <w:tblStylePr w:type="band1Horz">
      <w:pPr>
        <w:jc w:val="left"/>
      </w:pPr>
      <w:tblPr/>
      <w:tcPr>
        <w:shd w:val="clear" w:color="auto" w:fill="F2F2F2" w:themeFill="background1" w:themeFillShade="F2"/>
      </w:tcPr>
    </w:tblStylePr>
  </w:style>
  <w:style w:type="paragraph" w:customStyle="1" w:styleId="TableParagraph">
    <w:name w:val="Table Paragraph"/>
    <w:basedOn w:val="Normal"/>
    <w:uiPriority w:val="1"/>
    <w:qFormat/>
    <w:rsid w:val="00A41874"/>
    <w:pPr>
      <w:widowControl w:val="0"/>
      <w:autoSpaceDE w:val="0"/>
      <w:autoSpaceDN w:val="0"/>
      <w:spacing w:line="191" w:lineRule="exact"/>
      <w:ind w:left="50"/>
    </w:pPr>
    <w:rPr>
      <w:rFonts w:ascii="Trebuchet MS" w:eastAsia="Trebuchet MS" w:hAnsi="Trebuchet MS" w:cs="Trebuchet MS"/>
      <w:sz w:val="22"/>
      <w:szCs w:val="22"/>
      <w:lang w:val="es-ES"/>
    </w:rPr>
  </w:style>
  <w:style w:type="paragraph" w:styleId="Prrafodelista">
    <w:name w:val="List Paragraph"/>
    <w:basedOn w:val="Normal"/>
    <w:uiPriority w:val="34"/>
    <w:qFormat/>
    <w:rsid w:val="00A41874"/>
    <w:pPr>
      <w:ind w:left="720"/>
      <w:contextualSpacing/>
    </w:pPr>
  </w:style>
  <w:style w:type="paragraph" w:styleId="Encabezado">
    <w:name w:val="header"/>
    <w:basedOn w:val="Normal"/>
    <w:link w:val="EncabezadoCar"/>
    <w:uiPriority w:val="99"/>
    <w:unhideWhenUsed/>
    <w:rsid w:val="001C61DB"/>
    <w:pPr>
      <w:tabs>
        <w:tab w:val="center" w:pos="4419"/>
        <w:tab w:val="right" w:pos="8838"/>
      </w:tabs>
    </w:pPr>
  </w:style>
  <w:style w:type="character" w:customStyle="1" w:styleId="EncabezadoCar">
    <w:name w:val="Encabezado Car"/>
    <w:basedOn w:val="Fuentedeprrafopredeter"/>
    <w:link w:val="Encabezado"/>
    <w:uiPriority w:val="99"/>
    <w:rsid w:val="001C61DB"/>
    <w:rPr>
      <w:rFonts w:eastAsiaTheme="minorHAnsi"/>
      <w:lang w:eastAsia="en-US"/>
    </w:rPr>
  </w:style>
  <w:style w:type="paragraph" w:styleId="Piedepgina">
    <w:name w:val="footer"/>
    <w:basedOn w:val="Normal"/>
    <w:link w:val="PiedepginaCar"/>
    <w:uiPriority w:val="99"/>
    <w:unhideWhenUsed/>
    <w:rsid w:val="001C61DB"/>
    <w:pPr>
      <w:tabs>
        <w:tab w:val="center" w:pos="4419"/>
        <w:tab w:val="right" w:pos="8838"/>
      </w:tabs>
    </w:pPr>
  </w:style>
  <w:style w:type="character" w:customStyle="1" w:styleId="PiedepginaCar">
    <w:name w:val="Pie de página Car"/>
    <w:basedOn w:val="Fuentedeprrafopredeter"/>
    <w:link w:val="Piedepgina"/>
    <w:uiPriority w:val="99"/>
    <w:rsid w:val="001C61DB"/>
    <w:rPr>
      <w:rFonts w:eastAsiaTheme="minorHAnsi"/>
      <w:lang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4"/>
    <w:pPr>
      <w:jc w:val="center"/>
    </w:pPr>
    <w:rPr>
      <w:color w:val="3B3838"/>
    </w:rPr>
    <w:tblPr>
      <w:tblStyleRowBandSize w:val="1"/>
      <w:tblStyleColBandSize w:val="1"/>
      <w:tblCellMar>
        <w:left w:w="115" w:type="dxa"/>
        <w:right w:w="115" w:type="dxa"/>
      </w:tblCellMar>
    </w:tblPr>
    <w:tcPr>
      <w:shd w:val="clear" w:color="auto" w:fill="auto"/>
      <w:vAlign w:val="center"/>
    </w:tcPr>
    <w:tblStylePr w:type="firstRow">
      <w:pPr>
        <w:spacing w:line="240" w:lineRule="auto"/>
        <w:jc w:val="center"/>
      </w:pPr>
      <w:rPr>
        <w:b/>
        <w:color w:val="FFFFFF"/>
      </w:rPr>
      <w:tblPr/>
      <w:tcPr>
        <w:tcBorders>
          <w:top w:val="nil"/>
          <w:left w:val="nil"/>
          <w:bottom w:val="nil"/>
          <w:right w:val="nil"/>
          <w:insideH w:val="nil"/>
          <w:insideV w:val="nil"/>
        </w:tcBorders>
        <w:shd w:val="clear" w:color="auto" w:fill="8E1D81"/>
      </w:tcPr>
    </w:tblStylePr>
    <w:tblStylePr w:type="lastRow">
      <w:rPr>
        <w:b/>
      </w:rPr>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FFFFFF"/>
      </w:tcPr>
    </w:tblStylePr>
    <w:tblStylePr w:type="fir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la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2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Horz">
      <w:tblPr/>
      <w:tcPr>
        <w:tcBorders>
          <w:top w:val="single" w:sz="4" w:space="0" w:color="4472C4"/>
          <w:left w:val="nil"/>
          <w:bottom w:val="single" w:sz="4" w:space="0" w:color="4472C4"/>
          <w:right w:val="nil"/>
          <w:insideH w:val="nil"/>
          <w:insideV w:val="nil"/>
        </w:tcBorders>
        <w:shd w:val="clear" w:color="auto" w:fill="auto"/>
      </w:tcPr>
    </w:tblStylePr>
    <w:tblStylePr w:type="band2Horz">
      <w:rPr>
        <w:color w:val="000000"/>
      </w:rPr>
      <w:tblPr/>
      <w:tcPr>
        <w:tcBorders>
          <w:top w:val="nil"/>
          <w:left w:val="nil"/>
          <w:bottom w:val="nil"/>
          <w:right w:val="nil"/>
          <w:insideH w:val="nil"/>
          <w:insideV w:val="nil"/>
        </w:tcBorders>
        <w:shd w:val="clear" w:color="auto" w:fill="auto"/>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472C4"/>
          <w:left w:val="nil"/>
        </w:tcBorders>
      </w:tcPr>
    </w:tblStylePr>
    <w:tblStylePr w:type="swCell">
      <w:tblPr/>
      <w:tcPr>
        <w:tcBorders>
          <w:top w:val="single" w:sz="4" w:space="0" w:color="4472C4"/>
          <w:right w:val="nil"/>
        </w:tcBorders>
      </w:tcPr>
    </w:tblStylePr>
  </w:style>
  <w:style w:type="table" w:customStyle="1" w:styleId="a0">
    <w:basedOn w:val="TableNormal4"/>
    <w:pPr>
      <w:jc w:val="center"/>
    </w:pPr>
    <w:rPr>
      <w:color w:val="3B3838"/>
    </w:rPr>
    <w:tblPr>
      <w:tblStyleRowBandSize w:val="1"/>
      <w:tblStyleColBandSize w:val="1"/>
      <w:tblCellMar>
        <w:left w:w="115" w:type="dxa"/>
        <w:right w:w="115" w:type="dxa"/>
      </w:tblCellMar>
    </w:tblPr>
    <w:tcPr>
      <w:shd w:val="clear" w:color="auto" w:fill="auto"/>
      <w:vAlign w:val="center"/>
    </w:tcPr>
    <w:tblStylePr w:type="firstRow">
      <w:pPr>
        <w:spacing w:line="240" w:lineRule="auto"/>
        <w:jc w:val="center"/>
      </w:pPr>
      <w:rPr>
        <w:b/>
        <w:color w:val="FFFFFF"/>
      </w:rPr>
      <w:tblPr/>
      <w:tcPr>
        <w:tcBorders>
          <w:top w:val="nil"/>
          <w:left w:val="nil"/>
          <w:bottom w:val="nil"/>
          <w:right w:val="nil"/>
          <w:insideH w:val="nil"/>
          <w:insideV w:val="nil"/>
        </w:tcBorders>
        <w:shd w:val="clear" w:color="auto" w:fill="8E1D81"/>
      </w:tcPr>
    </w:tblStylePr>
    <w:tblStylePr w:type="lastRow">
      <w:rPr>
        <w:b/>
      </w:rPr>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FFFFFF"/>
      </w:tcPr>
    </w:tblStylePr>
    <w:tblStylePr w:type="fir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la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2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Horz">
      <w:tblPr/>
      <w:tcPr>
        <w:tcBorders>
          <w:top w:val="single" w:sz="4" w:space="0" w:color="4472C4"/>
          <w:left w:val="nil"/>
          <w:bottom w:val="single" w:sz="4" w:space="0" w:color="4472C4"/>
          <w:right w:val="nil"/>
          <w:insideH w:val="nil"/>
          <w:insideV w:val="nil"/>
        </w:tcBorders>
        <w:shd w:val="clear" w:color="auto" w:fill="auto"/>
      </w:tcPr>
    </w:tblStylePr>
    <w:tblStylePr w:type="band2Horz">
      <w:rPr>
        <w:color w:val="000000"/>
      </w:rPr>
      <w:tblPr/>
      <w:tcPr>
        <w:tcBorders>
          <w:top w:val="nil"/>
          <w:left w:val="nil"/>
          <w:bottom w:val="nil"/>
          <w:right w:val="nil"/>
          <w:insideH w:val="nil"/>
          <w:insideV w:val="nil"/>
        </w:tcBorders>
        <w:shd w:val="clear" w:color="auto" w:fill="auto"/>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472C4"/>
          <w:left w:val="nil"/>
        </w:tcBorders>
      </w:tcPr>
    </w:tblStylePr>
    <w:tblStylePr w:type="swCell">
      <w:tblPr/>
      <w:tcPr>
        <w:tcBorders>
          <w:top w:val="single" w:sz="4" w:space="0" w:color="4472C4"/>
          <w:right w:val="nil"/>
        </w:tcBorders>
      </w:tcPr>
    </w:tblStylePr>
  </w:style>
  <w:style w:type="paragraph" w:styleId="NormalWeb">
    <w:name w:val="Normal (Web)"/>
    <w:basedOn w:val="Normal"/>
    <w:uiPriority w:val="99"/>
    <w:semiHidden/>
    <w:unhideWhenUsed/>
    <w:rsid w:val="008D78E3"/>
    <w:pPr>
      <w:spacing w:before="100" w:beforeAutospacing="1" w:after="100" w:afterAutospacing="1"/>
    </w:pPr>
    <w:rPr>
      <w:rFonts w:ascii="Times New Roman" w:eastAsia="Times New Roman" w:hAnsi="Times New Roman" w:cs="Times New Roman"/>
      <w:lang w:eastAsia="es-MX"/>
    </w:rPr>
  </w:style>
  <w:style w:type="table" w:customStyle="1" w:styleId="a1">
    <w:basedOn w:val="TableNormal4"/>
    <w:pPr>
      <w:jc w:val="center"/>
    </w:pPr>
    <w:rPr>
      <w:color w:val="3B3838"/>
    </w:rPr>
    <w:tblPr>
      <w:tblStyleRowBandSize w:val="1"/>
      <w:tblStyleColBandSize w:val="1"/>
      <w:tblCellMar>
        <w:left w:w="115" w:type="dxa"/>
        <w:right w:w="115" w:type="dxa"/>
      </w:tblCellMar>
    </w:tblPr>
    <w:tcPr>
      <w:shd w:val="clear" w:color="auto" w:fill="auto"/>
      <w:vAlign w:val="center"/>
    </w:tcPr>
    <w:tblStylePr w:type="firstRow">
      <w:pPr>
        <w:spacing w:line="240" w:lineRule="auto"/>
        <w:jc w:val="center"/>
      </w:pPr>
      <w:rPr>
        <w:b/>
        <w:color w:val="FFFFFF"/>
      </w:rPr>
      <w:tblPr/>
      <w:tcPr>
        <w:tcBorders>
          <w:top w:val="nil"/>
          <w:left w:val="nil"/>
          <w:bottom w:val="nil"/>
          <w:right w:val="nil"/>
          <w:insideH w:val="nil"/>
          <w:insideV w:val="nil"/>
        </w:tcBorders>
        <w:shd w:val="clear" w:color="auto" w:fill="8E1D81"/>
      </w:tcPr>
    </w:tblStylePr>
    <w:tblStylePr w:type="lastRow">
      <w:rPr>
        <w:b/>
      </w:rPr>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FFFFFF"/>
      </w:tcPr>
    </w:tblStylePr>
    <w:tblStylePr w:type="fir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la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2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Horz">
      <w:tblPr/>
      <w:tcPr>
        <w:tcBorders>
          <w:top w:val="single" w:sz="4" w:space="0" w:color="4472C4"/>
          <w:left w:val="nil"/>
          <w:bottom w:val="single" w:sz="4" w:space="0" w:color="4472C4"/>
          <w:right w:val="nil"/>
          <w:insideH w:val="nil"/>
          <w:insideV w:val="nil"/>
        </w:tcBorders>
        <w:shd w:val="clear" w:color="auto" w:fill="auto"/>
      </w:tcPr>
    </w:tblStylePr>
    <w:tblStylePr w:type="band2Horz">
      <w:rPr>
        <w:color w:val="000000"/>
      </w:rPr>
      <w:tblPr/>
      <w:tcPr>
        <w:tcBorders>
          <w:top w:val="nil"/>
          <w:left w:val="nil"/>
          <w:bottom w:val="nil"/>
          <w:right w:val="nil"/>
          <w:insideH w:val="nil"/>
          <w:insideV w:val="nil"/>
        </w:tcBorders>
        <w:shd w:val="clear" w:color="auto" w:fill="auto"/>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472C4"/>
          <w:left w:val="nil"/>
        </w:tcBorders>
      </w:tcPr>
    </w:tblStylePr>
    <w:tblStylePr w:type="swCell">
      <w:tblPr/>
      <w:tcPr>
        <w:tcBorders>
          <w:top w:val="single" w:sz="4" w:space="0" w:color="4472C4"/>
          <w:right w:val="nil"/>
        </w:tcBorders>
      </w:tcPr>
    </w:tblStylePr>
  </w:style>
  <w:style w:type="table" w:customStyle="1" w:styleId="a2">
    <w:basedOn w:val="TableNormal4"/>
    <w:pPr>
      <w:jc w:val="center"/>
    </w:pPr>
    <w:rPr>
      <w:color w:val="3B3838"/>
    </w:rPr>
    <w:tblPr>
      <w:tblStyleRowBandSize w:val="1"/>
      <w:tblStyleColBandSize w:val="1"/>
      <w:tblCellMar>
        <w:left w:w="115" w:type="dxa"/>
        <w:right w:w="115" w:type="dxa"/>
      </w:tblCellMar>
    </w:tblPr>
    <w:tcPr>
      <w:shd w:val="clear" w:color="auto" w:fill="auto"/>
      <w:vAlign w:val="center"/>
    </w:tcPr>
    <w:tblStylePr w:type="firstRow">
      <w:pPr>
        <w:spacing w:line="240" w:lineRule="auto"/>
        <w:jc w:val="center"/>
      </w:pPr>
      <w:rPr>
        <w:b/>
        <w:color w:val="FFFFFF"/>
      </w:rPr>
      <w:tblPr/>
      <w:tcPr>
        <w:tcBorders>
          <w:top w:val="nil"/>
          <w:left w:val="nil"/>
          <w:bottom w:val="nil"/>
          <w:right w:val="nil"/>
          <w:insideH w:val="nil"/>
          <w:insideV w:val="nil"/>
        </w:tcBorders>
        <w:shd w:val="clear" w:color="auto" w:fill="8E1D81"/>
      </w:tcPr>
    </w:tblStylePr>
    <w:tblStylePr w:type="lastRow">
      <w:rPr>
        <w:b/>
      </w:rPr>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FFFFFF"/>
      </w:tcPr>
    </w:tblStylePr>
    <w:tblStylePr w:type="fir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la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2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Horz">
      <w:tblPr/>
      <w:tcPr>
        <w:tcBorders>
          <w:top w:val="single" w:sz="4" w:space="0" w:color="4472C4"/>
          <w:left w:val="nil"/>
          <w:bottom w:val="single" w:sz="4" w:space="0" w:color="4472C4"/>
          <w:right w:val="nil"/>
          <w:insideH w:val="nil"/>
          <w:insideV w:val="nil"/>
        </w:tcBorders>
        <w:shd w:val="clear" w:color="auto" w:fill="auto"/>
      </w:tcPr>
    </w:tblStylePr>
    <w:tblStylePr w:type="band2Horz">
      <w:rPr>
        <w:color w:val="000000"/>
      </w:rPr>
      <w:tblPr/>
      <w:tcPr>
        <w:tcBorders>
          <w:top w:val="nil"/>
          <w:left w:val="nil"/>
          <w:bottom w:val="nil"/>
          <w:right w:val="nil"/>
          <w:insideH w:val="nil"/>
          <w:insideV w:val="nil"/>
        </w:tcBorders>
        <w:shd w:val="clear" w:color="auto" w:fill="auto"/>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472C4"/>
          <w:left w:val="nil"/>
        </w:tcBorders>
      </w:tcPr>
    </w:tblStylePr>
    <w:tblStylePr w:type="swCell">
      <w:tblPr/>
      <w:tcPr>
        <w:tcBorders>
          <w:top w:val="single" w:sz="4" w:space="0" w:color="4472C4"/>
          <w:right w:val="nil"/>
        </w:tcBorders>
      </w:tcPr>
    </w:tblStylePr>
  </w:style>
  <w:style w:type="table" w:customStyle="1" w:styleId="a3">
    <w:basedOn w:val="TableNormal3"/>
    <w:pPr>
      <w:jc w:val="center"/>
    </w:pPr>
    <w:rPr>
      <w:color w:val="3B3838"/>
    </w:rPr>
    <w:tblPr>
      <w:tblStyleRowBandSize w:val="1"/>
      <w:tblStyleColBandSize w:val="1"/>
      <w:tblCellMar>
        <w:left w:w="115" w:type="dxa"/>
        <w:right w:w="115" w:type="dxa"/>
      </w:tblCellMar>
    </w:tblPr>
    <w:tcPr>
      <w:shd w:val="clear" w:color="auto" w:fill="auto"/>
      <w:vAlign w:val="center"/>
    </w:tcPr>
    <w:tblStylePr w:type="firstRow">
      <w:pPr>
        <w:spacing w:line="240" w:lineRule="auto"/>
        <w:jc w:val="center"/>
      </w:pPr>
      <w:rPr>
        <w:b/>
        <w:color w:val="FFFFFF"/>
      </w:rPr>
      <w:tblPr/>
      <w:tcPr>
        <w:tcBorders>
          <w:top w:val="nil"/>
          <w:left w:val="nil"/>
          <w:bottom w:val="nil"/>
          <w:right w:val="nil"/>
          <w:insideH w:val="nil"/>
          <w:insideV w:val="nil"/>
        </w:tcBorders>
        <w:shd w:val="clear" w:color="auto" w:fill="8E1D81"/>
      </w:tcPr>
    </w:tblStylePr>
    <w:tblStylePr w:type="lastRow">
      <w:rPr>
        <w:b/>
      </w:rPr>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FFFFFF"/>
      </w:tcPr>
    </w:tblStylePr>
    <w:tblStylePr w:type="fir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la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2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Horz">
      <w:tblPr/>
      <w:tcPr>
        <w:tcBorders>
          <w:top w:val="single" w:sz="4" w:space="0" w:color="4472C4"/>
          <w:left w:val="nil"/>
          <w:bottom w:val="single" w:sz="4" w:space="0" w:color="4472C4"/>
          <w:right w:val="nil"/>
          <w:insideH w:val="nil"/>
          <w:insideV w:val="nil"/>
        </w:tcBorders>
        <w:shd w:val="clear" w:color="auto" w:fill="auto"/>
      </w:tcPr>
    </w:tblStylePr>
    <w:tblStylePr w:type="band2Horz">
      <w:rPr>
        <w:color w:val="000000"/>
      </w:rPr>
      <w:tblPr/>
      <w:tcPr>
        <w:tcBorders>
          <w:top w:val="nil"/>
          <w:left w:val="nil"/>
          <w:bottom w:val="nil"/>
          <w:right w:val="nil"/>
          <w:insideH w:val="nil"/>
          <w:insideV w:val="nil"/>
        </w:tcBorders>
        <w:shd w:val="clear" w:color="auto" w:fill="auto"/>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472C4"/>
          <w:left w:val="nil"/>
        </w:tcBorders>
      </w:tcPr>
    </w:tblStylePr>
    <w:tblStylePr w:type="swCell">
      <w:tblPr/>
      <w:tcPr>
        <w:tcBorders>
          <w:top w:val="single" w:sz="4" w:space="0" w:color="4472C4"/>
          <w:right w:val="nil"/>
        </w:tcBorders>
      </w:tcPr>
    </w:tblStylePr>
  </w:style>
  <w:style w:type="table" w:customStyle="1" w:styleId="a4">
    <w:basedOn w:val="TableNormal3"/>
    <w:pPr>
      <w:jc w:val="center"/>
    </w:pPr>
    <w:rPr>
      <w:color w:val="3B3838"/>
    </w:rPr>
    <w:tblPr>
      <w:tblStyleRowBandSize w:val="1"/>
      <w:tblStyleColBandSize w:val="1"/>
      <w:tblCellMar>
        <w:left w:w="115" w:type="dxa"/>
        <w:right w:w="115" w:type="dxa"/>
      </w:tblCellMar>
    </w:tblPr>
    <w:tcPr>
      <w:shd w:val="clear" w:color="auto" w:fill="auto"/>
      <w:vAlign w:val="center"/>
    </w:tcPr>
    <w:tblStylePr w:type="firstRow">
      <w:pPr>
        <w:spacing w:line="240" w:lineRule="auto"/>
        <w:jc w:val="center"/>
      </w:pPr>
      <w:rPr>
        <w:b/>
        <w:color w:val="FFFFFF"/>
      </w:rPr>
      <w:tblPr/>
      <w:tcPr>
        <w:tcBorders>
          <w:top w:val="nil"/>
          <w:left w:val="nil"/>
          <w:bottom w:val="nil"/>
          <w:right w:val="nil"/>
          <w:insideH w:val="nil"/>
          <w:insideV w:val="nil"/>
        </w:tcBorders>
        <w:shd w:val="clear" w:color="auto" w:fill="8E1D81"/>
      </w:tcPr>
    </w:tblStylePr>
    <w:tblStylePr w:type="lastRow">
      <w:rPr>
        <w:b/>
      </w:rPr>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FFFFFF"/>
      </w:tcPr>
    </w:tblStylePr>
    <w:tblStylePr w:type="fir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la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2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Horz">
      <w:tblPr/>
      <w:tcPr>
        <w:tcBorders>
          <w:top w:val="single" w:sz="4" w:space="0" w:color="4472C4"/>
          <w:left w:val="nil"/>
          <w:bottom w:val="single" w:sz="4" w:space="0" w:color="4472C4"/>
          <w:right w:val="nil"/>
          <w:insideH w:val="nil"/>
          <w:insideV w:val="nil"/>
        </w:tcBorders>
        <w:shd w:val="clear" w:color="auto" w:fill="auto"/>
      </w:tcPr>
    </w:tblStylePr>
    <w:tblStylePr w:type="band2Horz">
      <w:rPr>
        <w:color w:val="000000"/>
      </w:rPr>
      <w:tblPr/>
      <w:tcPr>
        <w:tcBorders>
          <w:top w:val="nil"/>
          <w:left w:val="nil"/>
          <w:bottom w:val="nil"/>
          <w:right w:val="nil"/>
          <w:insideH w:val="nil"/>
          <w:insideV w:val="nil"/>
        </w:tcBorders>
        <w:shd w:val="clear" w:color="auto" w:fill="auto"/>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472C4"/>
          <w:left w:val="nil"/>
        </w:tcBorders>
      </w:tcPr>
    </w:tblStylePr>
    <w:tblStylePr w:type="swCell">
      <w:tblPr/>
      <w:tcPr>
        <w:tcBorders>
          <w:top w:val="single" w:sz="4" w:space="0" w:color="4472C4"/>
          <w:right w:val="nil"/>
        </w:tcBorders>
      </w:tcPr>
    </w:tblStylePr>
  </w:style>
  <w:style w:type="table" w:customStyle="1" w:styleId="a5">
    <w:basedOn w:val="TableNormal2"/>
    <w:pPr>
      <w:jc w:val="center"/>
    </w:pPr>
    <w:rPr>
      <w:color w:val="3B3838"/>
    </w:rPr>
    <w:tblPr>
      <w:tblStyleRowBandSize w:val="1"/>
      <w:tblStyleColBandSize w:val="1"/>
      <w:tblCellMar>
        <w:left w:w="115" w:type="dxa"/>
        <w:right w:w="115" w:type="dxa"/>
      </w:tblCellMar>
    </w:tblPr>
    <w:tcPr>
      <w:shd w:val="clear" w:color="auto" w:fill="auto"/>
      <w:vAlign w:val="center"/>
    </w:tcPr>
    <w:tblStylePr w:type="firstRow">
      <w:pPr>
        <w:spacing w:line="240" w:lineRule="auto"/>
        <w:jc w:val="center"/>
      </w:pPr>
      <w:rPr>
        <w:b/>
        <w:color w:val="FFFFFF"/>
      </w:rPr>
      <w:tblPr/>
      <w:tcPr>
        <w:tcBorders>
          <w:top w:val="nil"/>
          <w:left w:val="nil"/>
          <w:bottom w:val="nil"/>
          <w:right w:val="nil"/>
          <w:insideH w:val="nil"/>
          <w:insideV w:val="nil"/>
        </w:tcBorders>
        <w:shd w:val="clear" w:color="auto" w:fill="8E1D81"/>
      </w:tcPr>
    </w:tblStylePr>
    <w:tblStylePr w:type="lastRow">
      <w:rPr>
        <w:b/>
      </w:rPr>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FFFFFF"/>
      </w:tcPr>
    </w:tblStylePr>
    <w:tblStylePr w:type="fir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la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2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Horz">
      <w:tblPr/>
      <w:tcPr>
        <w:tcBorders>
          <w:top w:val="single" w:sz="4" w:space="0" w:color="4472C4"/>
          <w:left w:val="nil"/>
          <w:bottom w:val="single" w:sz="4" w:space="0" w:color="4472C4"/>
          <w:right w:val="nil"/>
          <w:insideH w:val="nil"/>
          <w:insideV w:val="nil"/>
        </w:tcBorders>
        <w:shd w:val="clear" w:color="auto" w:fill="auto"/>
      </w:tcPr>
    </w:tblStylePr>
    <w:tblStylePr w:type="band2Horz">
      <w:rPr>
        <w:color w:val="000000"/>
      </w:rPr>
      <w:tblPr/>
      <w:tcPr>
        <w:tcBorders>
          <w:top w:val="nil"/>
          <w:left w:val="nil"/>
          <w:bottom w:val="nil"/>
          <w:right w:val="nil"/>
          <w:insideH w:val="nil"/>
          <w:insideV w:val="nil"/>
        </w:tcBorders>
        <w:shd w:val="clear" w:color="auto" w:fill="auto"/>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472C4"/>
          <w:left w:val="nil"/>
        </w:tcBorders>
      </w:tcPr>
    </w:tblStylePr>
    <w:tblStylePr w:type="swCell">
      <w:tblPr/>
      <w:tcPr>
        <w:tcBorders>
          <w:top w:val="single" w:sz="4" w:space="0" w:color="4472C4"/>
          <w:right w:val="nil"/>
        </w:tcBorders>
      </w:tcPr>
    </w:tblStylePr>
  </w:style>
  <w:style w:type="table" w:customStyle="1" w:styleId="a6">
    <w:basedOn w:val="TableNormal2"/>
    <w:pPr>
      <w:jc w:val="center"/>
    </w:pPr>
    <w:rPr>
      <w:color w:val="3B3838"/>
    </w:rPr>
    <w:tblPr>
      <w:tblStyleRowBandSize w:val="1"/>
      <w:tblStyleColBandSize w:val="1"/>
      <w:tblCellMar>
        <w:left w:w="115" w:type="dxa"/>
        <w:right w:w="115" w:type="dxa"/>
      </w:tblCellMar>
    </w:tblPr>
    <w:tcPr>
      <w:shd w:val="clear" w:color="auto" w:fill="auto"/>
      <w:vAlign w:val="center"/>
    </w:tcPr>
    <w:tblStylePr w:type="firstRow">
      <w:pPr>
        <w:spacing w:line="240" w:lineRule="auto"/>
        <w:jc w:val="center"/>
      </w:pPr>
      <w:rPr>
        <w:b/>
        <w:color w:val="FFFFFF"/>
      </w:rPr>
      <w:tblPr/>
      <w:tcPr>
        <w:tcBorders>
          <w:top w:val="nil"/>
          <w:left w:val="nil"/>
          <w:bottom w:val="nil"/>
          <w:right w:val="nil"/>
          <w:insideH w:val="nil"/>
          <w:insideV w:val="nil"/>
        </w:tcBorders>
        <w:shd w:val="clear" w:color="auto" w:fill="8E1D81"/>
      </w:tcPr>
    </w:tblStylePr>
    <w:tblStylePr w:type="lastRow">
      <w:rPr>
        <w:b/>
      </w:rPr>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FFFFFF"/>
      </w:tcPr>
    </w:tblStylePr>
    <w:tblStylePr w:type="fir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la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2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Horz">
      <w:tblPr/>
      <w:tcPr>
        <w:tcBorders>
          <w:top w:val="single" w:sz="4" w:space="0" w:color="4472C4"/>
          <w:left w:val="nil"/>
          <w:bottom w:val="single" w:sz="4" w:space="0" w:color="4472C4"/>
          <w:right w:val="nil"/>
          <w:insideH w:val="nil"/>
          <w:insideV w:val="nil"/>
        </w:tcBorders>
        <w:shd w:val="clear" w:color="auto" w:fill="auto"/>
      </w:tcPr>
    </w:tblStylePr>
    <w:tblStylePr w:type="band2Horz">
      <w:rPr>
        <w:color w:val="000000"/>
      </w:rPr>
      <w:tblPr/>
      <w:tcPr>
        <w:tcBorders>
          <w:top w:val="nil"/>
          <w:left w:val="nil"/>
          <w:bottom w:val="nil"/>
          <w:right w:val="nil"/>
          <w:insideH w:val="nil"/>
          <w:insideV w:val="nil"/>
        </w:tcBorders>
        <w:shd w:val="clear" w:color="auto" w:fill="auto"/>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472C4"/>
          <w:left w:val="nil"/>
        </w:tcBorders>
      </w:tcPr>
    </w:tblStylePr>
    <w:tblStylePr w:type="swCell">
      <w:tblPr/>
      <w:tcPr>
        <w:tcBorders>
          <w:top w:val="single" w:sz="4" w:space="0" w:color="4472C4"/>
          <w:right w:val="nil"/>
        </w:tcBorders>
      </w:tcPr>
    </w:tblStylePr>
  </w:style>
  <w:style w:type="table" w:customStyle="1" w:styleId="a7">
    <w:basedOn w:val="TableNormal1"/>
    <w:pPr>
      <w:jc w:val="center"/>
    </w:pPr>
    <w:rPr>
      <w:color w:val="3B3838"/>
    </w:rPr>
    <w:tblPr>
      <w:tblStyleRowBandSize w:val="1"/>
      <w:tblStyleColBandSize w:val="1"/>
      <w:tblCellMar>
        <w:left w:w="115" w:type="dxa"/>
        <w:right w:w="115" w:type="dxa"/>
      </w:tblCellMar>
    </w:tblPr>
    <w:tcPr>
      <w:shd w:val="clear" w:color="auto" w:fill="auto"/>
      <w:vAlign w:val="center"/>
    </w:tcPr>
    <w:tblStylePr w:type="firstRow">
      <w:pPr>
        <w:spacing w:line="240" w:lineRule="auto"/>
        <w:jc w:val="center"/>
      </w:pPr>
      <w:rPr>
        <w:b/>
        <w:color w:val="FFFFFF"/>
      </w:rPr>
      <w:tblPr/>
      <w:tcPr>
        <w:tcBorders>
          <w:top w:val="nil"/>
          <w:left w:val="nil"/>
          <w:bottom w:val="nil"/>
          <w:right w:val="nil"/>
          <w:insideH w:val="nil"/>
          <w:insideV w:val="nil"/>
        </w:tcBorders>
        <w:shd w:val="clear" w:color="auto" w:fill="8E1D81"/>
      </w:tcPr>
    </w:tblStylePr>
    <w:tblStylePr w:type="lastRow">
      <w:rPr>
        <w:b/>
      </w:rPr>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FFFFFF"/>
      </w:tcPr>
    </w:tblStylePr>
    <w:tblStylePr w:type="fir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la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2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Horz">
      <w:tblPr/>
      <w:tcPr>
        <w:tcBorders>
          <w:top w:val="single" w:sz="4" w:space="0" w:color="4472C4"/>
          <w:left w:val="nil"/>
          <w:bottom w:val="single" w:sz="4" w:space="0" w:color="4472C4"/>
          <w:right w:val="nil"/>
          <w:insideH w:val="nil"/>
          <w:insideV w:val="nil"/>
        </w:tcBorders>
        <w:shd w:val="clear" w:color="auto" w:fill="auto"/>
      </w:tcPr>
    </w:tblStylePr>
    <w:tblStylePr w:type="band2Horz">
      <w:rPr>
        <w:color w:val="000000"/>
      </w:rPr>
      <w:tblPr/>
      <w:tcPr>
        <w:tcBorders>
          <w:top w:val="nil"/>
          <w:left w:val="nil"/>
          <w:bottom w:val="nil"/>
          <w:right w:val="nil"/>
          <w:insideH w:val="nil"/>
          <w:insideV w:val="nil"/>
        </w:tcBorders>
        <w:shd w:val="clear" w:color="auto" w:fill="auto"/>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472C4"/>
          <w:left w:val="nil"/>
        </w:tcBorders>
      </w:tcPr>
    </w:tblStylePr>
    <w:tblStylePr w:type="swCell">
      <w:tblPr/>
      <w:tcPr>
        <w:tcBorders>
          <w:top w:val="single" w:sz="4" w:space="0" w:color="4472C4"/>
          <w:right w:val="nil"/>
        </w:tcBorders>
      </w:tcPr>
    </w:tblStylePr>
  </w:style>
  <w:style w:type="table" w:customStyle="1" w:styleId="a8">
    <w:basedOn w:val="TableNormal1"/>
    <w:pPr>
      <w:jc w:val="center"/>
    </w:pPr>
    <w:rPr>
      <w:color w:val="3B3838"/>
    </w:rPr>
    <w:tblPr>
      <w:tblStyleRowBandSize w:val="1"/>
      <w:tblStyleColBandSize w:val="1"/>
      <w:tblCellMar>
        <w:left w:w="115" w:type="dxa"/>
        <w:right w:w="115" w:type="dxa"/>
      </w:tblCellMar>
    </w:tblPr>
    <w:tcPr>
      <w:shd w:val="clear" w:color="auto" w:fill="auto"/>
      <w:vAlign w:val="center"/>
    </w:tcPr>
    <w:tblStylePr w:type="firstRow">
      <w:pPr>
        <w:spacing w:line="240" w:lineRule="auto"/>
        <w:jc w:val="center"/>
      </w:pPr>
      <w:rPr>
        <w:b/>
        <w:color w:val="FFFFFF"/>
      </w:rPr>
      <w:tblPr/>
      <w:tcPr>
        <w:tcBorders>
          <w:top w:val="nil"/>
          <w:left w:val="nil"/>
          <w:bottom w:val="nil"/>
          <w:right w:val="nil"/>
          <w:insideH w:val="nil"/>
          <w:insideV w:val="nil"/>
        </w:tcBorders>
        <w:shd w:val="clear" w:color="auto" w:fill="8E1D81"/>
      </w:tcPr>
    </w:tblStylePr>
    <w:tblStylePr w:type="lastRow">
      <w:rPr>
        <w:b/>
      </w:rPr>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FFFFFF"/>
      </w:tcPr>
    </w:tblStylePr>
    <w:tblStylePr w:type="fir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la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2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Horz">
      <w:tblPr/>
      <w:tcPr>
        <w:tcBorders>
          <w:top w:val="single" w:sz="4" w:space="0" w:color="4472C4"/>
          <w:left w:val="nil"/>
          <w:bottom w:val="single" w:sz="4" w:space="0" w:color="4472C4"/>
          <w:right w:val="nil"/>
          <w:insideH w:val="nil"/>
          <w:insideV w:val="nil"/>
        </w:tcBorders>
        <w:shd w:val="clear" w:color="auto" w:fill="auto"/>
      </w:tcPr>
    </w:tblStylePr>
    <w:tblStylePr w:type="band2Horz">
      <w:rPr>
        <w:color w:val="000000"/>
      </w:rPr>
      <w:tblPr/>
      <w:tcPr>
        <w:tcBorders>
          <w:top w:val="nil"/>
          <w:left w:val="nil"/>
          <w:bottom w:val="nil"/>
          <w:right w:val="nil"/>
          <w:insideH w:val="nil"/>
          <w:insideV w:val="nil"/>
        </w:tcBorders>
        <w:shd w:val="clear" w:color="auto" w:fill="auto"/>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472C4"/>
          <w:left w:val="nil"/>
        </w:tcBorders>
      </w:tcPr>
    </w:tblStylePr>
    <w:tblStylePr w:type="swCell">
      <w:tblPr/>
      <w:tcPr>
        <w:tcBorders>
          <w:top w:val="single" w:sz="4" w:space="0" w:color="4472C4"/>
          <w:right w:val="nil"/>
        </w:tcBorders>
      </w:tcPr>
    </w:tblStylePr>
  </w:style>
  <w:style w:type="table" w:customStyle="1" w:styleId="a9">
    <w:basedOn w:val="TableNormal0"/>
    <w:pPr>
      <w:jc w:val="center"/>
    </w:pPr>
    <w:rPr>
      <w:color w:val="3B3838"/>
    </w:rPr>
    <w:tblPr>
      <w:tblStyleRowBandSize w:val="1"/>
      <w:tblStyleColBandSize w:val="1"/>
      <w:tblCellMar>
        <w:left w:w="115" w:type="dxa"/>
        <w:right w:w="115" w:type="dxa"/>
      </w:tblCellMar>
    </w:tblPr>
    <w:tcPr>
      <w:shd w:val="clear" w:color="auto" w:fill="auto"/>
      <w:vAlign w:val="center"/>
    </w:tcPr>
    <w:tblStylePr w:type="firstRow">
      <w:pPr>
        <w:spacing w:line="240" w:lineRule="auto"/>
        <w:jc w:val="center"/>
      </w:pPr>
      <w:rPr>
        <w:b/>
        <w:color w:val="FFFFFF"/>
      </w:rPr>
      <w:tblPr/>
      <w:tcPr>
        <w:tcBorders>
          <w:top w:val="nil"/>
          <w:left w:val="nil"/>
          <w:bottom w:val="nil"/>
          <w:right w:val="nil"/>
          <w:insideH w:val="nil"/>
          <w:insideV w:val="nil"/>
        </w:tcBorders>
        <w:shd w:val="clear" w:color="auto" w:fill="8E1D81"/>
      </w:tcPr>
    </w:tblStylePr>
    <w:tblStylePr w:type="lastRow">
      <w:rPr>
        <w:b/>
      </w:rPr>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FFFFFF"/>
      </w:tcPr>
    </w:tblStylePr>
    <w:tblStylePr w:type="fir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la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2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Horz">
      <w:tblPr/>
      <w:tcPr>
        <w:tcBorders>
          <w:top w:val="single" w:sz="4" w:space="0" w:color="4472C4"/>
          <w:left w:val="nil"/>
          <w:bottom w:val="single" w:sz="4" w:space="0" w:color="4472C4"/>
          <w:right w:val="nil"/>
          <w:insideH w:val="nil"/>
          <w:insideV w:val="nil"/>
        </w:tcBorders>
        <w:shd w:val="clear" w:color="auto" w:fill="auto"/>
      </w:tcPr>
    </w:tblStylePr>
    <w:tblStylePr w:type="band2Horz">
      <w:rPr>
        <w:color w:val="000000"/>
      </w:rPr>
      <w:tblPr/>
      <w:tcPr>
        <w:tcBorders>
          <w:top w:val="nil"/>
          <w:left w:val="nil"/>
          <w:bottom w:val="nil"/>
          <w:right w:val="nil"/>
          <w:insideH w:val="nil"/>
          <w:insideV w:val="nil"/>
        </w:tcBorders>
        <w:shd w:val="clear" w:color="auto" w:fill="auto"/>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472C4"/>
          <w:left w:val="nil"/>
        </w:tcBorders>
      </w:tcPr>
    </w:tblStylePr>
    <w:tblStylePr w:type="swCell">
      <w:tblPr/>
      <w:tcPr>
        <w:tcBorders>
          <w:top w:val="single" w:sz="4" w:space="0" w:color="4472C4"/>
          <w:right w:val="nil"/>
        </w:tcBorders>
      </w:tcPr>
    </w:tblStylePr>
  </w:style>
  <w:style w:type="table" w:customStyle="1" w:styleId="aa">
    <w:basedOn w:val="TableNormal0"/>
    <w:pPr>
      <w:jc w:val="center"/>
    </w:pPr>
    <w:rPr>
      <w:color w:val="3B3838"/>
    </w:rPr>
    <w:tblPr>
      <w:tblStyleRowBandSize w:val="1"/>
      <w:tblStyleColBandSize w:val="1"/>
      <w:tblCellMar>
        <w:left w:w="115" w:type="dxa"/>
        <w:right w:w="115" w:type="dxa"/>
      </w:tblCellMar>
    </w:tblPr>
    <w:tcPr>
      <w:shd w:val="clear" w:color="auto" w:fill="auto"/>
      <w:vAlign w:val="center"/>
    </w:tcPr>
    <w:tblStylePr w:type="firstRow">
      <w:pPr>
        <w:spacing w:line="240" w:lineRule="auto"/>
        <w:jc w:val="center"/>
      </w:pPr>
      <w:rPr>
        <w:b/>
        <w:color w:val="FFFFFF"/>
      </w:rPr>
      <w:tblPr/>
      <w:tcPr>
        <w:tcBorders>
          <w:top w:val="nil"/>
          <w:left w:val="nil"/>
          <w:bottom w:val="nil"/>
          <w:right w:val="nil"/>
          <w:insideH w:val="nil"/>
          <w:insideV w:val="nil"/>
        </w:tcBorders>
        <w:shd w:val="clear" w:color="auto" w:fill="8E1D81"/>
      </w:tcPr>
    </w:tblStylePr>
    <w:tblStylePr w:type="lastRow">
      <w:rPr>
        <w:b/>
      </w:rPr>
      <w:tblPr/>
      <w:tcPr>
        <w:tcBorders>
          <w:top w:val="single" w:sz="4" w:space="0" w:color="B684DC"/>
          <w:left w:val="single" w:sz="4" w:space="0" w:color="B684DC"/>
          <w:bottom w:val="single" w:sz="4" w:space="0" w:color="B684DC"/>
          <w:right w:val="single" w:sz="4" w:space="0" w:color="B684DC"/>
          <w:insideH w:val="single" w:sz="4" w:space="0" w:color="B684DC"/>
          <w:insideV w:val="single" w:sz="4" w:space="0" w:color="B684DC"/>
        </w:tcBorders>
        <w:shd w:val="clear" w:color="auto" w:fill="FFFFFF"/>
      </w:tcPr>
    </w:tblStylePr>
    <w:tblStylePr w:type="fir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lastCol">
      <w:rPr>
        <w:b w:val="0"/>
      </w:rPr>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2Vert">
      <w:tblPr/>
      <w:tcPr>
        <w:tcBorders>
          <w:top w:val="single" w:sz="4" w:space="0" w:color="8E1D81"/>
          <w:left w:val="single" w:sz="4" w:space="0" w:color="8E1D81"/>
          <w:bottom w:val="single" w:sz="4" w:space="0" w:color="8E1D81"/>
          <w:right w:val="single" w:sz="4" w:space="0" w:color="8E1D81"/>
          <w:insideH w:val="single" w:sz="4" w:space="0" w:color="8E1D81"/>
          <w:insideV w:val="single" w:sz="4" w:space="0" w:color="8E1D81"/>
        </w:tcBorders>
        <w:shd w:val="clear" w:color="auto" w:fill="auto"/>
      </w:tcPr>
    </w:tblStylePr>
    <w:tblStylePr w:type="band1Horz">
      <w:tblPr/>
      <w:tcPr>
        <w:tcBorders>
          <w:top w:val="single" w:sz="4" w:space="0" w:color="4472C4"/>
          <w:left w:val="nil"/>
          <w:bottom w:val="single" w:sz="4" w:space="0" w:color="4472C4"/>
          <w:right w:val="nil"/>
          <w:insideH w:val="nil"/>
          <w:insideV w:val="nil"/>
        </w:tcBorders>
        <w:shd w:val="clear" w:color="auto" w:fill="auto"/>
      </w:tcPr>
    </w:tblStylePr>
    <w:tblStylePr w:type="band2Horz">
      <w:rPr>
        <w:color w:val="000000"/>
      </w:rPr>
      <w:tblPr/>
      <w:tcPr>
        <w:tcBorders>
          <w:top w:val="nil"/>
          <w:left w:val="nil"/>
          <w:bottom w:val="nil"/>
          <w:right w:val="nil"/>
          <w:insideH w:val="nil"/>
          <w:insideV w:val="nil"/>
        </w:tcBorders>
        <w:shd w:val="clear" w:color="auto" w:fill="auto"/>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472C4"/>
          <w:left w:val="nil"/>
        </w:tcBorders>
      </w:tcPr>
    </w:tblStylePr>
    <w:tblStylePr w:type="swCell">
      <w:tblPr/>
      <w:tcPr>
        <w:tcBorders>
          <w:top w:val="single" w:sz="4" w:space="0" w:color="4472C4"/>
          <w:right w:val="nil"/>
        </w:tcBorders>
      </w:tcPr>
    </w:tblStylePr>
  </w:style>
  <w:style w:type="table" w:styleId="Tablaconcuadrcula">
    <w:name w:val="Table Grid"/>
    <w:basedOn w:val="Tablanormal"/>
    <w:uiPriority w:val="39"/>
    <w:rsid w:val="007A645F"/>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6.png"/><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WCRa+KP1nKbRg/PkIc69nqeC3Q==">CgMxLjAyCGguZ2pkZ3hzOAByITFxS0ljOFFVd1ZiWjBKaWdpNW5VSzl4UDFnblVPWHYxUA==</go:docsCustomData>
</go:gDocsCustomXmlDataStorage>
</file>

<file path=customXml/itemProps1.xml><?xml version="1.0" encoding="utf-8"?>
<ds:datastoreItem xmlns:ds="http://schemas.openxmlformats.org/officeDocument/2006/customXml" ds:itemID="{6D59C8AB-1F38-4D34-A412-23C3F7BFF3F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5</Pages>
  <Words>1554</Words>
  <Characters>8190</Characters>
  <Application>Microsoft Office Word</Application>
  <DocSecurity>0</DocSecurity>
  <Lines>315</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Nelly Lopez</dc:creator>
  <cp:lastModifiedBy>Nelly Lopez</cp:lastModifiedBy>
  <cp:revision>14</cp:revision>
  <cp:lastPrinted>2026-08-05T18:53:00Z</cp:lastPrinted>
  <dcterms:created xsi:type="dcterms:W3CDTF">2026-08-05T17:52:00Z</dcterms:created>
  <dcterms:modified xsi:type="dcterms:W3CDTF">2026-08-07T01:50:00Z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298f39f8c45b9db9b1cace021347ac422239d62ade825a715011700730c09506</vt:lpwstr>
  </property>
</Properties>
</file>